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B5A79" w14:textId="77777777" w:rsidR="005175DC" w:rsidRPr="00B24361" w:rsidRDefault="005175DC" w:rsidP="00FC36AA">
      <w:pPr>
        <w:widowControl/>
        <w:jc w:val="center"/>
        <w:rPr>
          <w:rFonts w:ascii="Garamond" w:hAnsi="Garamond"/>
          <w:b/>
          <w:szCs w:val="24"/>
        </w:rPr>
      </w:pPr>
      <w:r w:rsidRPr="00B24361">
        <w:rPr>
          <w:rFonts w:ascii="Garamond" w:hAnsi="Garamond"/>
          <w:b/>
          <w:szCs w:val="24"/>
        </w:rPr>
        <w:t>SOCIOLOGY OF GENDER</w:t>
      </w:r>
    </w:p>
    <w:p w14:paraId="7B8A90F2" w14:textId="77777777" w:rsidR="005175DC" w:rsidRPr="00B24361" w:rsidRDefault="005175DC" w:rsidP="00FC36AA">
      <w:pPr>
        <w:widowControl/>
        <w:jc w:val="center"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>Comprehensive Examination Reading List</w:t>
      </w:r>
    </w:p>
    <w:p w14:paraId="0DE78E93" w14:textId="1D6657C2" w:rsidR="005175DC" w:rsidRPr="00B24361" w:rsidRDefault="0048532E" w:rsidP="00FC36AA">
      <w:pPr>
        <w:pStyle w:val="Heading2"/>
        <w:widowControl/>
        <w:rPr>
          <w:rFonts w:ascii="Garamond" w:hAnsi="Garamond"/>
          <w:b w:val="0"/>
          <w:szCs w:val="24"/>
        </w:rPr>
      </w:pPr>
      <w:r w:rsidRPr="00B24361">
        <w:rPr>
          <w:rFonts w:ascii="Garamond" w:hAnsi="Garamond"/>
          <w:b w:val="0"/>
          <w:szCs w:val="24"/>
        </w:rPr>
        <w:t xml:space="preserve">School </w:t>
      </w:r>
      <w:r w:rsidR="005175DC" w:rsidRPr="00B24361">
        <w:rPr>
          <w:rFonts w:ascii="Garamond" w:hAnsi="Garamond"/>
          <w:b w:val="0"/>
          <w:szCs w:val="24"/>
        </w:rPr>
        <w:t>of Sociology, University of Arizona</w:t>
      </w:r>
    </w:p>
    <w:p w14:paraId="07555E38" w14:textId="6B0E559B" w:rsidR="005175DC" w:rsidRPr="00B24361" w:rsidRDefault="00844454" w:rsidP="00FC36AA">
      <w:pPr>
        <w:widowControl/>
        <w:jc w:val="center"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 xml:space="preserve">Revised </w:t>
      </w:r>
      <w:r w:rsidR="0048532E" w:rsidRPr="00B24361">
        <w:rPr>
          <w:rFonts w:ascii="Garamond" w:hAnsi="Garamond"/>
          <w:szCs w:val="24"/>
        </w:rPr>
        <w:t xml:space="preserve">May </w:t>
      </w:r>
      <w:r w:rsidR="001D617A" w:rsidRPr="00B24361">
        <w:rPr>
          <w:rFonts w:ascii="Garamond" w:hAnsi="Garamond"/>
          <w:szCs w:val="24"/>
        </w:rPr>
        <w:t>201</w:t>
      </w:r>
      <w:r w:rsidR="0048388F">
        <w:rPr>
          <w:rFonts w:ascii="Garamond" w:hAnsi="Garamond"/>
          <w:szCs w:val="24"/>
        </w:rPr>
        <w:t>9</w:t>
      </w:r>
    </w:p>
    <w:p w14:paraId="710C4263" w14:textId="77777777" w:rsidR="00621695" w:rsidRPr="00B24361" w:rsidRDefault="00621695" w:rsidP="00FC36AA">
      <w:pPr>
        <w:widowControl/>
        <w:pBdr>
          <w:bottom w:val="single" w:sz="6" w:space="1" w:color="auto"/>
        </w:pBdr>
        <w:rPr>
          <w:rFonts w:ascii="Garamond" w:hAnsi="Garamond"/>
          <w:szCs w:val="24"/>
        </w:rPr>
      </w:pPr>
    </w:p>
    <w:p w14:paraId="7E5BCB12" w14:textId="77777777" w:rsidR="005175DC" w:rsidRPr="00B24361" w:rsidRDefault="005175DC" w:rsidP="00FC36AA">
      <w:pPr>
        <w:widowControl/>
        <w:rPr>
          <w:rFonts w:ascii="Garamond" w:hAnsi="Garamond"/>
          <w:b/>
          <w:szCs w:val="24"/>
        </w:rPr>
      </w:pPr>
    </w:p>
    <w:p w14:paraId="228A5C2A" w14:textId="77777777" w:rsidR="005175DC" w:rsidRPr="00B24361" w:rsidRDefault="00BD001B" w:rsidP="00FC36AA">
      <w:pPr>
        <w:pStyle w:val="Heading1"/>
        <w:widowControl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>1.</w:t>
      </w:r>
      <w:r w:rsidRPr="00B24361">
        <w:rPr>
          <w:rFonts w:ascii="Garamond" w:hAnsi="Garamond"/>
          <w:szCs w:val="24"/>
        </w:rPr>
        <w:tab/>
        <w:t>Foundations</w:t>
      </w:r>
    </w:p>
    <w:p w14:paraId="30FE7D04" w14:textId="77777777" w:rsidR="005175DC" w:rsidRPr="00B24361" w:rsidRDefault="005175DC" w:rsidP="00FC36AA">
      <w:pPr>
        <w:pStyle w:val="Heading1"/>
        <w:widowControl/>
        <w:pBdr>
          <w:bottom w:val="single" w:sz="6" w:space="1" w:color="auto"/>
        </w:pBdr>
        <w:rPr>
          <w:rFonts w:ascii="Garamond" w:hAnsi="Garamond"/>
          <w:szCs w:val="24"/>
        </w:rPr>
      </w:pPr>
    </w:p>
    <w:p w14:paraId="2E0EE06A" w14:textId="77777777" w:rsidR="005175DC" w:rsidRPr="00B24361" w:rsidRDefault="005175DC" w:rsidP="00FC36AA">
      <w:pPr>
        <w:pStyle w:val="Footer"/>
        <w:widowControl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0BC413CF" w14:textId="77777777" w:rsidR="005F6702" w:rsidRPr="00B24361" w:rsidRDefault="005F6702" w:rsidP="00FC36AA">
      <w:pPr>
        <w:widowControl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 xml:space="preserve">Babcock, Linda and Sarah </w:t>
      </w:r>
      <w:proofErr w:type="spellStart"/>
      <w:r w:rsidRPr="00B24361">
        <w:rPr>
          <w:rFonts w:ascii="Garamond" w:hAnsi="Garamond"/>
          <w:szCs w:val="24"/>
        </w:rPr>
        <w:t>Laschever</w:t>
      </w:r>
      <w:proofErr w:type="spellEnd"/>
      <w:r w:rsidRPr="00B24361">
        <w:rPr>
          <w:rFonts w:ascii="Garamond" w:hAnsi="Garamond"/>
          <w:szCs w:val="24"/>
        </w:rPr>
        <w:t xml:space="preserve">. 2003. </w:t>
      </w:r>
      <w:r w:rsidRPr="00B24361">
        <w:rPr>
          <w:rFonts w:ascii="Garamond" w:hAnsi="Garamond"/>
          <w:i/>
          <w:szCs w:val="24"/>
        </w:rPr>
        <w:t>Women Don’t Ask: Negotiation and the Gender Divide</w:t>
      </w:r>
      <w:r w:rsidRPr="00B24361">
        <w:rPr>
          <w:rFonts w:ascii="Garamond" w:hAnsi="Garamond"/>
          <w:szCs w:val="24"/>
        </w:rPr>
        <w:t>. Princeton, NJ: Princeton University Press. Intro and Ch. 1, 3, 4.</w:t>
      </w:r>
    </w:p>
    <w:p w14:paraId="7C38A2BE" w14:textId="77777777" w:rsidR="005F6702" w:rsidRPr="00B24361" w:rsidRDefault="005F6702" w:rsidP="00FC36AA">
      <w:pPr>
        <w:widowControl/>
        <w:rPr>
          <w:rFonts w:ascii="Garamond" w:hAnsi="Garamond"/>
          <w:szCs w:val="24"/>
        </w:rPr>
      </w:pPr>
    </w:p>
    <w:p w14:paraId="23C85C38" w14:textId="3D9D5258" w:rsidR="005175DC" w:rsidRPr="00B24361" w:rsidRDefault="005175DC" w:rsidP="00FC36AA">
      <w:pPr>
        <w:widowControl/>
        <w:rPr>
          <w:rFonts w:ascii="Garamond" w:hAnsi="Garamond"/>
          <w:szCs w:val="24"/>
        </w:rPr>
      </w:pPr>
      <w:proofErr w:type="spellStart"/>
      <w:r w:rsidRPr="00B24361">
        <w:rPr>
          <w:rFonts w:ascii="Garamond" w:hAnsi="Garamond"/>
          <w:szCs w:val="24"/>
        </w:rPr>
        <w:t>Bem</w:t>
      </w:r>
      <w:proofErr w:type="spellEnd"/>
      <w:r w:rsidRPr="00B24361">
        <w:rPr>
          <w:rFonts w:ascii="Garamond" w:hAnsi="Garamond"/>
          <w:szCs w:val="24"/>
        </w:rPr>
        <w:t xml:space="preserve">, Sandra </w:t>
      </w:r>
      <w:proofErr w:type="spellStart"/>
      <w:r w:rsidRPr="00B24361">
        <w:rPr>
          <w:rFonts w:ascii="Garamond" w:hAnsi="Garamond"/>
          <w:szCs w:val="24"/>
        </w:rPr>
        <w:t>Lipsitz</w:t>
      </w:r>
      <w:proofErr w:type="spellEnd"/>
      <w:r w:rsidRPr="00B24361">
        <w:rPr>
          <w:rFonts w:ascii="Garamond" w:hAnsi="Garamond"/>
          <w:szCs w:val="24"/>
        </w:rPr>
        <w:t xml:space="preserve">. 1993. </w:t>
      </w:r>
      <w:r w:rsidRPr="00B24361">
        <w:rPr>
          <w:rFonts w:ascii="Garamond" w:hAnsi="Garamond"/>
          <w:i/>
          <w:szCs w:val="24"/>
        </w:rPr>
        <w:t>The Lenses of Gender: Transforming the Debate on Sexual Inequality.</w:t>
      </w:r>
      <w:r w:rsidR="003E4951" w:rsidRPr="00B24361">
        <w:rPr>
          <w:rFonts w:ascii="Garamond" w:hAnsi="Garamond"/>
          <w:szCs w:val="24"/>
        </w:rPr>
        <w:t xml:space="preserve"> </w:t>
      </w:r>
      <w:r w:rsidRPr="00B24361">
        <w:rPr>
          <w:rFonts w:ascii="Garamond" w:hAnsi="Garamond"/>
          <w:szCs w:val="24"/>
        </w:rPr>
        <w:t>New Haven: Yale University Press.</w:t>
      </w:r>
      <w:r w:rsidR="003E4951" w:rsidRPr="00B24361">
        <w:rPr>
          <w:rFonts w:ascii="Garamond" w:hAnsi="Garamond"/>
          <w:szCs w:val="24"/>
        </w:rPr>
        <w:t xml:space="preserve"> </w:t>
      </w:r>
      <w:r w:rsidRPr="00B24361">
        <w:rPr>
          <w:rFonts w:ascii="Garamond" w:hAnsi="Garamond"/>
          <w:szCs w:val="24"/>
        </w:rPr>
        <w:t>Ch. 1 and 5.</w:t>
      </w:r>
    </w:p>
    <w:p w14:paraId="58869A4C" w14:textId="77777777" w:rsidR="005175DC" w:rsidRPr="00C364F2" w:rsidRDefault="005175DC" w:rsidP="00FC36AA">
      <w:pPr>
        <w:widowControl/>
        <w:rPr>
          <w:rFonts w:ascii="Garamond" w:hAnsi="Garamond"/>
          <w:szCs w:val="24"/>
        </w:rPr>
      </w:pPr>
    </w:p>
    <w:p w14:paraId="3A7A98B3" w14:textId="7B594CD8" w:rsidR="00BC5545" w:rsidRPr="00BC5545" w:rsidRDefault="00BC5545" w:rsidP="00FC36AA">
      <w:pPr>
        <w:widowControl/>
        <w:rPr>
          <w:rFonts w:ascii="Garamond" w:hAnsi="Garamond"/>
          <w:snapToGrid/>
          <w:szCs w:val="24"/>
        </w:rPr>
      </w:pP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Butler, J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udith. 2011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. </w:t>
      </w:r>
      <w:r w:rsidRPr="00E17366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>Bodies that matter: On the discursive limits of sex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. 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New York: 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Taylor &amp; Francis.</w:t>
      </w:r>
      <w:r w:rsidR="00BC4DBA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Intro and</w:t>
      </w:r>
      <w:r w:rsidR="00BC4DBA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Ch.</w:t>
      </w:r>
      <w:r w:rsidR="00BC4DBA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4.</w:t>
      </w:r>
      <w:r w:rsidR="00BC4DBA" w:rsidRPr="00C364F2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</w:t>
      </w:r>
    </w:p>
    <w:p w14:paraId="0267E908" w14:textId="77777777" w:rsidR="00BC5545" w:rsidRPr="00B24361" w:rsidRDefault="00BC5545" w:rsidP="00FC36AA">
      <w:pPr>
        <w:widowControl/>
        <w:rPr>
          <w:rFonts w:ascii="Garamond" w:hAnsi="Garamond"/>
          <w:szCs w:val="24"/>
        </w:rPr>
      </w:pPr>
    </w:p>
    <w:p w14:paraId="3EDA3A2A" w14:textId="77777777" w:rsidR="005847B6" w:rsidRPr="00B24361" w:rsidRDefault="005847B6" w:rsidP="00FC36AA">
      <w:pPr>
        <w:pStyle w:val="ReferenceText"/>
        <w:widowControl/>
        <w:spacing w:before="0" w:after="0" w:line="240" w:lineRule="auto"/>
        <w:ind w:left="0" w:firstLine="0"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 xml:space="preserve">Deutsch, Francine. 2007. “Undoing Gender.” </w:t>
      </w:r>
      <w:r w:rsidRPr="00B24361">
        <w:rPr>
          <w:rFonts w:ascii="Garamond" w:hAnsi="Garamond"/>
          <w:i/>
          <w:szCs w:val="24"/>
        </w:rPr>
        <w:t>Gender &amp; Society</w:t>
      </w:r>
      <w:r w:rsidRPr="00B24361">
        <w:rPr>
          <w:rFonts w:ascii="Garamond" w:hAnsi="Garamond"/>
          <w:szCs w:val="24"/>
        </w:rPr>
        <w:t xml:space="preserve"> 1, 2: 125-152.</w:t>
      </w:r>
    </w:p>
    <w:p w14:paraId="54F62DF4" w14:textId="77777777" w:rsidR="00D55F17" w:rsidRPr="00B24361" w:rsidRDefault="00D55F17" w:rsidP="00FC36AA">
      <w:pPr>
        <w:widowControl/>
        <w:rPr>
          <w:rFonts w:ascii="Garamond" w:hAnsi="Garamond"/>
          <w:szCs w:val="24"/>
        </w:rPr>
      </w:pPr>
    </w:p>
    <w:p w14:paraId="034DDB89" w14:textId="77777777" w:rsidR="005175DC" w:rsidRPr="00B24361" w:rsidRDefault="005175DC" w:rsidP="00FC36AA">
      <w:pPr>
        <w:pStyle w:val="Footer"/>
        <w:widowControl/>
        <w:tabs>
          <w:tab w:val="clear" w:pos="4320"/>
          <w:tab w:val="clear" w:pos="8640"/>
        </w:tabs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 xml:space="preserve">Engels, Friedrich. “The Origin of the Family, Private Property and the State.” In </w:t>
      </w:r>
      <w:r w:rsidRPr="00B24361">
        <w:rPr>
          <w:rFonts w:ascii="Garamond" w:hAnsi="Garamond"/>
          <w:i/>
          <w:iCs/>
          <w:szCs w:val="24"/>
        </w:rPr>
        <w:t>The Marx-Engels Reader</w:t>
      </w:r>
      <w:r w:rsidRPr="00B24361">
        <w:rPr>
          <w:rFonts w:ascii="Garamond" w:hAnsi="Garamond"/>
          <w:szCs w:val="24"/>
        </w:rPr>
        <w:t>, 2nd Edition. New York: W.W. Norton, 1978.</w:t>
      </w:r>
    </w:p>
    <w:p w14:paraId="5CEBCDD7" w14:textId="77777777" w:rsidR="005175DC" w:rsidRPr="00B24361" w:rsidRDefault="005175DC" w:rsidP="00FC36AA">
      <w:pPr>
        <w:pStyle w:val="Footer"/>
        <w:widowControl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5D449E5A" w14:textId="77777777" w:rsidR="00B1666D" w:rsidRPr="00B24361" w:rsidRDefault="00B1666D" w:rsidP="00FC36AA">
      <w:pPr>
        <w:widowControl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 xml:space="preserve">England, Paula. 2010. “The Gender Revolution: Uneven and Stalled.” </w:t>
      </w:r>
      <w:r w:rsidRPr="00B24361">
        <w:rPr>
          <w:rFonts w:ascii="Garamond" w:hAnsi="Garamond"/>
          <w:i/>
          <w:szCs w:val="24"/>
        </w:rPr>
        <w:t>Gender &amp; Society</w:t>
      </w:r>
      <w:r w:rsidRPr="00B24361">
        <w:rPr>
          <w:rFonts w:ascii="Garamond" w:hAnsi="Garamond"/>
          <w:szCs w:val="24"/>
        </w:rPr>
        <w:t xml:space="preserve"> 24</w:t>
      </w:r>
      <w:r w:rsidR="00F84ADE" w:rsidRPr="00B24361">
        <w:rPr>
          <w:rFonts w:ascii="Garamond" w:hAnsi="Garamond"/>
          <w:szCs w:val="24"/>
        </w:rPr>
        <w:t>(</w:t>
      </w:r>
      <w:r w:rsidRPr="00B24361">
        <w:rPr>
          <w:rFonts w:ascii="Garamond" w:hAnsi="Garamond"/>
          <w:szCs w:val="24"/>
        </w:rPr>
        <w:t>2</w:t>
      </w:r>
      <w:r w:rsidR="00F84ADE" w:rsidRPr="00B24361">
        <w:rPr>
          <w:rFonts w:ascii="Garamond" w:hAnsi="Garamond"/>
          <w:szCs w:val="24"/>
        </w:rPr>
        <w:t>)</w:t>
      </w:r>
      <w:r w:rsidRPr="00B24361">
        <w:rPr>
          <w:rFonts w:ascii="Garamond" w:hAnsi="Garamond"/>
          <w:szCs w:val="24"/>
        </w:rPr>
        <w:t>: 149-166.</w:t>
      </w:r>
    </w:p>
    <w:p w14:paraId="2C7BCD18" w14:textId="77777777" w:rsidR="00B1666D" w:rsidRPr="00B24361" w:rsidRDefault="00B1666D" w:rsidP="00FC36AA">
      <w:pPr>
        <w:widowControl/>
        <w:rPr>
          <w:rFonts w:ascii="Garamond" w:hAnsi="Garamond"/>
          <w:szCs w:val="24"/>
        </w:rPr>
      </w:pPr>
    </w:p>
    <w:p w14:paraId="2477E8DD" w14:textId="77777777" w:rsidR="000355EC" w:rsidRPr="00B24361" w:rsidRDefault="000355EC" w:rsidP="00FC36AA">
      <w:pPr>
        <w:pStyle w:val="Footer"/>
        <w:widowControl/>
        <w:tabs>
          <w:tab w:val="clear" w:pos="4320"/>
          <w:tab w:val="clear" w:pos="8640"/>
        </w:tabs>
        <w:rPr>
          <w:rFonts w:ascii="Garamond" w:hAnsi="Garamond"/>
          <w:szCs w:val="24"/>
        </w:rPr>
      </w:pPr>
      <w:proofErr w:type="spellStart"/>
      <w:r w:rsidRPr="00B24361">
        <w:rPr>
          <w:rFonts w:ascii="Garamond" w:hAnsi="Garamond"/>
          <w:szCs w:val="24"/>
        </w:rPr>
        <w:t>Lopata</w:t>
      </w:r>
      <w:proofErr w:type="spellEnd"/>
      <w:r w:rsidRPr="00B24361">
        <w:rPr>
          <w:rFonts w:ascii="Garamond" w:hAnsi="Garamond"/>
          <w:szCs w:val="24"/>
        </w:rPr>
        <w:t xml:space="preserve">, Helena Z., and Barrie Thorne. 1978. “On the Term ‘Sex Roles.’” </w:t>
      </w:r>
      <w:r w:rsidRPr="00B24361">
        <w:rPr>
          <w:rFonts w:ascii="Garamond" w:hAnsi="Garamond"/>
          <w:i/>
          <w:szCs w:val="24"/>
        </w:rPr>
        <w:t>Signs</w:t>
      </w:r>
      <w:r w:rsidRPr="00B24361">
        <w:rPr>
          <w:rFonts w:ascii="Garamond" w:hAnsi="Garamond"/>
          <w:szCs w:val="24"/>
        </w:rPr>
        <w:t xml:space="preserve"> 3</w:t>
      </w:r>
      <w:r w:rsidR="00F84ADE" w:rsidRPr="00B24361">
        <w:rPr>
          <w:rFonts w:ascii="Garamond" w:hAnsi="Garamond"/>
          <w:szCs w:val="24"/>
        </w:rPr>
        <w:t>(</w:t>
      </w:r>
      <w:r w:rsidRPr="00B24361">
        <w:rPr>
          <w:rFonts w:ascii="Garamond" w:hAnsi="Garamond"/>
          <w:szCs w:val="24"/>
        </w:rPr>
        <w:t>3): 718-721.</w:t>
      </w:r>
    </w:p>
    <w:p w14:paraId="272D2347" w14:textId="77777777" w:rsidR="000355EC" w:rsidRPr="00B24361" w:rsidRDefault="000355EC" w:rsidP="00FC36AA">
      <w:pPr>
        <w:pStyle w:val="Footer"/>
        <w:widowControl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09AF2F17" w14:textId="77777777" w:rsidR="006E28E3" w:rsidRPr="00B24361" w:rsidRDefault="00061387" w:rsidP="00FC36AA">
      <w:pPr>
        <w:widowControl/>
        <w:tabs>
          <w:tab w:val="left" w:pos="-1440"/>
        </w:tabs>
        <w:rPr>
          <w:rFonts w:ascii="Garamond" w:hAnsi="Garamond"/>
          <w:szCs w:val="24"/>
        </w:rPr>
      </w:pPr>
      <w:proofErr w:type="spellStart"/>
      <w:r w:rsidRPr="00B24361">
        <w:rPr>
          <w:rFonts w:ascii="Garamond" w:hAnsi="Garamond"/>
          <w:szCs w:val="24"/>
        </w:rPr>
        <w:t>Lorber</w:t>
      </w:r>
      <w:proofErr w:type="spellEnd"/>
      <w:r w:rsidRPr="00B24361">
        <w:rPr>
          <w:rFonts w:ascii="Garamond" w:hAnsi="Garamond"/>
          <w:szCs w:val="24"/>
        </w:rPr>
        <w:t xml:space="preserve">, </w:t>
      </w:r>
      <w:r w:rsidR="006E28E3" w:rsidRPr="00B24361">
        <w:rPr>
          <w:rFonts w:ascii="Garamond" w:hAnsi="Garamond"/>
          <w:szCs w:val="24"/>
        </w:rPr>
        <w:t>Judith. 1993. “Believing is Seeing: Biology as Ideology.”</w:t>
      </w:r>
      <w:r w:rsidR="0087112A" w:rsidRPr="00B24361">
        <w:rPr>
          <w:rFonts w:ascii="Garamond" w:hAnsi="Garamond"/>
          <w:szCs w:val="24"/>
        </w:rPr>
        <w:t xml:space="preserve"> </w:t>
      </w:r>
      <w:r w:rsidR="0087112A" w:rsidRPr="00B24361">
        <w:rPr>
          <w:rFonts w:ascii="Garamond" w:hAnsi="Garamond"/>
          <w:i/>
          <w:szCs w:val="24"/>
        </w:rPr>
        <w:t>Gender &amp; Society</w:t>
      </w:r>
      <w:r w:rsidR="0087112A" w:rsidRPr="00B24361">
        <w:rPr>
          <w:rFonts w:ascii="Garamond" w:hAnsi="Garamond"/>
          <w:szCs w:val="24"/>
        </w:rPr>
        <w:t xml:space="preserve"> 7</w:t>
      </w:r>
      <w:r w:rsidR="00F84ADE" w:rsidRPr="00B24361">
        <w:rPr>
          <w:rFonts w:ascii="Garamond" w:hAnsi="Garamond"/>
          <w:szCs w:val="24"/>
        </w:rPr>
        <w:t>(</w:t>
      </w:r>
      <w:r w:rsidR="0087112A" w:rsidRPr="00B24361">
        <w:rPr>
          <w:rFonts w:ascii="Garamond" w:hAnsi="Garamond"/>
          <w:szCs w:val="24"/>
        </w:rPr>
        <w:t>4): 568-581.</w:t>
      </w:r>
    </w:p>
    <w:p w14:paraId="20AE4619" w14:textId="77777777" w:rsidR="006E28E3" w:rsidRPr="00B24361" w:rsidRDefault="006E28E3" w:rsidP="00FC36AA">
      <w:pPr>
        <w:widowControl/>
        <w:rPr>
          <w:rFonts w:ascii="Garamond" w:hAnsi="Garamond"/>
          <w:szCs w:val="24"/>
        </w:rPr>
      </w:pPr>
    </w:p>
    <w:p w14:paraId="58C3DE29" w14:textId="77777777" w:rsidR="005175DC" w:rsidRPr="00B24361" w:rsidRDefault="005175DC" w:rsidP="00FC36AA">
      <w:pPr>
        <w:widowControl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 xml:space="preserve">MacKinnon, Catherine A. 1987. “Difference and Dominance: On Sex Discrimination.” Ch. 2 in </w:t>
      </w:r>
      <w:r w:rsidRPr="00B24361">
        <w:rPr>
          <w:rFonts w:ascii="Garamond" w:hAnsi="Garamond"/>
          <w:i/>
          <w:szCs w:val="24"/>
        </w:rPr>
        <w:t>Feminism Unmodified</w:t>
      </w:r>
      <w:r w:rsidRPr="00B24361">
        <w:rPr>
          <w:rFonts w:ascii="Garamond" w:hAnsi="Garamond"/>
          <w:szCs w:val="24"/>
        </w:rPr>
        <w:t>.</w:t>
      </w:r>
    </w:p>
    <w:p w14:paraId="6D2EA3C2" w14:textId="77777777" w:rsidR="00BA56B2" w:rsidRPr="00B24361" w:rsidRDefault="00BA56B2" w:rsidP="00FC36AA">
      <w:pPr>
        <w:widowControl/>
        <w:rPr>
          <w:rFonts w:ascii="Garamond" w:hAnsi="Garamond"/>
          <w:szCs w:val="24"/>
        </w:rPr>
      </w:pPr>
    </w:p>
    <w:p w14:paraId="314D33A7" w14:textId="77777777" w:rsidR="004168EA" w:rsidRPr="00B24361" w:rsidRDefault="004168EA" w:rsidP="00FC36AA">
      <w:pPr>
        <w:widowControl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>Ridgeway, Cec</w:t>
      </w:r>
      <w:r w:rsidR="00FF7D17" w:rsidRPr="00B24361">
        <w:rPr>
          <w:rFonts w:ascii="Garamond" w:hAnsi="Garamond"/>
          <w:szCs w:val="24"/>
        </w:rPr>
        <w:t>i</w:t>
      </w:r>
      <w:r w:rsidRPr="00B24361">
        <w:rPr>
          <w:rFonts w:ascii="Garamond" w:hAnsi="Garamond"/>
          <w:szCs w:val="24"/>
        </w:rPr>
        <w:t xml:space="preserve">lia </w:t>
      </w:r>
      <w:r w:rsidR="0087112A" w:rsidRPr="00B24361">
        <w:rPr>
          <w:rFonts w:ascii="Garamond" w:hAnsi="Garamond"/>
          <w:szCs w:val="24"/>
        </w:rPr>
        <w:t>L.</w:t>
      </w:r>
      <w:r w:rsidR="00F84ADE" w:rsidRPr="00B24361">
        <w:rPr>
          <w:rFonts w:ascii="Garamond" w:hAnsi="Garamond"/>
          <w:szCs w:val="24"/>
        </w:rPr>
        <w:t xml:space="preserve"> 2011.</w:t>
      </w:r>
      <w:r w:rsidR="0087112A" w:rsidRPr="00B24361">
        <w:rPr>
          <w:rFonts w:ascii="Garamond" w:hAnsi="Garamond"/>
          <w:szCs w:val="24"/>
        </w:rPr>
        <w:t xml:space="preserve"> </w:t>
      </w:r>
      <w:r w:rsidR="00515D95" w:rsidRPr="00B24361">
        <w:rPr>
          <w:rFonts w:ascii="Garamond" w:hAnsi="Garamond"/>
          <w:i/>
          <w:szCs w:val="24"/>
        </w:rPr>
        <w:t xml:space="preserve">Framed by </w:t>
      </w:r>
      <w:r w:rsidRPr="00B24361">
        <w:rPr>
          <w:rFonts w:ascii="Garamond" w:hAnsi="Garamond"/>
          <w:i/>
          <w:szCs w:val="24"/>
        </w:rPr>
        <w:t>Gender</w:t>
      </w:r>
      <w:r w:rsidR="00515D95" w:rsidRPr="00B24361">
        <w:rPr>
          <w:rFonts w:ascii="Garamond" w:hAnsi="Garamond"/>
          <w:szCs w:val="24"/>
        </w:rPr>
        <w:t>. Oxford University Press</w:t>
      </w:r>
      <w:r w:rsidRPr="00B24361">
        <w:rPr>
          <w:rFonts w:ascii="Garamond" w:hAnsi="Garamond"/>
          <w:szCs w:val="24"/>
        </w:rPr>
        <w:t>.</w:t>
      </w:r>
      <w:r w:rsidR="00515D95" w:rsidRPr="00B24361">
        <w:rPr>
          <w:rFonts w:ascii="Garamond" w:hAnsi="Garamond"/>
          <w:szCs w:val="24"/>
        </w:rPr>
        <w:t xml:space="preserve"> Ch.</w:t>
      </w:r>
      <w:r w:rsidR="00F74A4B" w:rsidRPr="00B24361">
        <w:rPr>
          <w:rFonts w:ascii="Garamond" w:hAnsi="Garamond"/>
          <w:szCs w:val="24"/>
        </w:rPr>
        <w:t xml:space="preserve"> 2, 3, 6.</w:t>
      </w:r>
    </w:p>
    <w:p w14:paraId="79C34FFA" w14:textId="77777777" w:rsidR="005429FE" w:rsidRPr="00B24361" w:rsidRDefault="005429FE" w:rsidP="00FC36AA">
      <w:pPr>
        <w:widowControl/>
        <w:rPr>
          <w:rFonts w:ascii="Garamond" w:hAnsi="Garamond"/>
          <w:szCs w:val="24"/>
        </w:rPr>
      </w:pPr>
    </w:p>
    <w:p w14:paraId="00FCF6B7" w14:textId="5849B388" w:rsidR="00BC5545" w:rsidRDefault="005429FE" w:rsidP="00FC36AA">
      <w:pPr>
        <w:widowControl/>
        <w:rPr>
          <w:rFonts w:ascii="Garamond" w:hAnsi="Garamond"/>
        </w:rPr>
      </w:pPr>
      <w:proofErr w:type="spellStart"/>
      <w:r w:rsidRPr="00B24361">
        <w:rPr>
          <w:rFonts w:ascii="Garamond" w:hAnsi="Garamond"/>
        </w:rPr>
        <w:t>Risman</w:t>
      </w:r>
      <w:proofErr w:type="spellEnd"/>
      <w:r w:rsidRPr="00B24361">
        <w:rPr>
          <w:rFonts w:ascii="Garamond" w:hAnsi="Garamond"/>
        </w:rPr>
        <w:t>, Barbara J.</w:t>
      </w:r>
      <w:r w:rsidR="004053B2" w:rsidRPr="00B24361">
        <w:rPr>
          <w:rFonts w:ascii="Garamond" w:hAnsi="Garamond"/>
        </w:rPr>
        <w:t xml:space="preserve"> 2009.</w:t>
      </w:r>
      <w:r w:rsidRPr="00B24361">
        <w:rPr>
          <w:rFonts w:ascii="Garamond" w:hAnsi="Garamond"/>
        </w:rPr>
        <w:t xml:space="preserve"> “From Doing to Undoing: Gender as We Know It.” </w:t>
      </w:r>
      <w:r w:rsidRPr="00B24361">
        <w:rPr>
          <w:rFonts w:ascii="Garamond" w:hAnsi="Garamond"/>
          <w:i/>
        </w:rPr>
        <w:t>Gender &amp; Society</w:t>
      </w:r>
      <w:r w:rsidRPr="00B24361">
        <w:rPr>
          <w:rFonts w:ascii="Garamond" w:hAnsi="Garamond"/>
        </w:rPr>
        <w:t xml:space="preserve"> 23</w:t>
      </w:r>
      <w:r w:rsidR="003E4951" w:rsidRPr="00B24361">
        <w:rPr>
          <w:rFonts w:ascii="Garamond" w:hAnsi="Garamond"/>
        </w:rPr>
        <w:t xml:space="preserve"> (</w:t>
      </w:r>
      <w:r w:rsidRPr="00B24361">
        <w:rPr>
          <w:rFonts w:ascii="Garamond" w:hAnsi="Garamond"/>
        </w:rPr>
        <w:t>1): 81-84.</w:t>
      </w:r>
    </w:p>
    <w:p w14:paraId="024079CB" w14:textId="77777777" w:rsidR="00B24361" w:rsidRPr="00B24361" w:rsidRDefault="00B24361" w:rsidP="00FC36AA">
      <w:pPr>
        <w:widowControl/>
        <w:rPr>
          <w:rFonts w:ascii="Garamond" w:hAnsi="Garamond"/>
          <w:szCs w:val="24"/>
        </w:rPr>
      </w:pPr>
    </w:p>
    <w:p w14:paraId="1A4F4516" w14:textId="06D8F9E5" w:rsidR="00BC5545" w:rsidRPr="00B24361" w:rsidRDefault="00BC5545" w:rsidP="00FC36AA">
      <w:pPr>
        <w:widowControl/>
        <w:autoSpaceDE w:val="0"/>
        <w:autoSpaceDN w:val="0"/>
        <w:adjustRightInd w:val="0"/>
        <w:rPr>
          <w:rFonts w:ascii="Garamond" w:hAnsi="Garamond"/>
          <w:szCs w:val="24"/>
        </w:rPr>
      </w:pPr>
      <w:r w:rsidRPr="00E17366">
        <w:rPr>
          <w:rFonts w:ascii="Garamond" w:hAnsi="Garamond"/>
          <w:snapToGrid/>
          <w:szCs w:val="24"/>
        </w:rPr>
        <w:t xml:space="preserve">Rubin, Gayle. 1975. </w:t>
      </w:r>
      <w:r w:rsidR="00E17366" w:rsidRPr="00E17366">
        <w:rPr>
          <w:rFonts w:ascii="Garamond" w:hAnsi="Garamond"/>
          <w:snapToGrid/>
          <w:szCs w:val="24"/>
        </w:rPr>
        <w:t>“The Traffic in Women: Notes toward a Political Economy of S</w:t>
      </w:r>
      <w:r w:rsidRPr="00E17366">
        <w:rPr>
          <w:rFonts w:ascii="Garamond" w:hAnsi="Garamond"/>
          <w:snapToGrid/>
          <w:szCs w:val="24"/>
        </w:rPr>
        <w:t>ex.</w:t>
      </w:r>
      <w:r w:rsidR="00E17366" w:rsidRPr="00E17366">
        <w:rPr>
          <w:rFonts w:ascii="Garamond" w:hAnsi="Garamond"/>
          <w:snapToGrid/>
          <w:szCs w:val="24"/>
        </w:rPr>
        <w:t>”</w:t>
      </w:r>
      <w:r w:rsidRPr="00E17366">
        <w:rPr>
          <w:rFonts w:ascii="Garamond" w:hAnsi="Garamond"/>
          <w:snapToGrid/>
          <w:szCs w:val="24"/>
        </w:rPr>
        <w:t xml:space="preserve"> </w:t>
      </w:r>
      <w:r w:rsidR="00E17366">
        <w:rPr>
          <w:rFonts w:ascii="Garamond" w:hAnsi="Garamond"/>
          <w:snapToGrid/>
          <w:szCs w:val="24"/>
        </w:rPr>
        <w:t>Pp. 157-210 i</w:t>
      </w:r>
      <w:r w:rsidRPr="00E17366">
        <w:rPr>
          <w:rFonts w:ascii="Garamond" w:hAnsi="Garamond"/>
          <w:snapToGrid/>
          <w:szCs w:val="24"/>
        </w:rPr>
        <w:t xml:space="preserve">n </w:t>
      </w:r>
      <w:r w:rsidRPr="00E17366">
        <w:rPr>
          <w:rFonts w:ascii="Garamond" w:hAnsi="Garamond"/>
          <w:i/>
          <w:snapToGrid/>
          <w:szCs w:val="24"/>
        </w:rPr>
        <w:t>Toward an</w:t>
      </w:r>
      <w:r w:rsidR="00B24361" w:rsidRPr="00E17366">
        <w:rPr>
          <w:rFonts w:ascii="Garamond" w:hAnsi="Garamond"/>
          <w:i/>
          <w:snapToGrid/>
          <w:szCs w:val="24"/>
        </w:rPr>
        <w:t xml:space="preserve"> </w:t>
      </w:r>
      <w:r w:rsidR="00E17366" w:rsidRPr="00E17366">
        <w:rPr>
          <w:rFonts w:ascii="Garamond" w:hAnsi="Garamond"/>
          <w:i/>
          <w:snapToGrid/>
          <w:szCs w:val="24"/>
        </w:rPr>
        <w:t>anthropology of women</w:t>
      </w:r>
      <w:r w:rsidR="00E17366">
        <w:rPr>
          <w:rFonts w:ascii="Garamond" w:hAnsi="Garamond"/>
          <w:snapToGrid/>
          <w:szCs w:val="24"/>
        </w:rPr>
        <w:t>,</w:t>
      </w:r>
      <w:r w:rsidRPr="00E17366">
        <w:rPr>
          <w:rFonts w:ascii="Garamond" w:hAnsi="Garamond"/>
          <w:snapToGrid/>
          <w:szCs w:val="24"/>
        </w:rPr>
        <w:t xml:space="preserve"> Rayna Reiter</w:t>
      </w:r>
      <w:r w:rsidR="00E17366">
        <w:rPr>
          <w:rFonts w:ascii="Garamond" w:hAnsi="Garamond"/>
          <w:snapToGrid/>
          <w:szCs w:val="24"/>
        </w:rPr>
        <w:t xml:space="preserve"> (Ed.)</w:t>
      </w:r>
      <w:r w:rsidRPr="00E17366">
        <w:rPr>
          <w:rFonts w:ascii="Garamond" w:hAnsi="Garamond"/>
          <w:snapToGrid/>
          <w:szCs w:val="24"/>
        </w:rPr>
        <w:t>. New York: Monthly Review.</w:t>
      </w:r>
    </w:p>
    <w:p w14:paraId="3C03749E" w14:textId="1774DABA" w:rsidR="000827DE" w:rsidRPr="00B24361" w:rsidRDefault="000827DE" w:rsidP="00FC36AA">
      <w:pPr>
        <w:widowControl/>
        <w:tabs>
          <w:tab w:val="right" w:pos="9360"/>
        </w:tabs>
        <w:rPr>
          <w:rFonts w:ascii="Garamond" w:hAnsi="Garamond"/>
          <w:szCs w:val="24"/>
        </w:rPr>
      </w:pPr>
    </w:p>
    <w:p w14:paraId="3C677179" w14:textId="4C9A5F0A" w:rsidR="008F109D" w:rsidRPr="00B24361" w:rsidRDefault="008F109D" w:rsidP="00FC36AA">
      <w:pPr>
        <w:widowControl/>
        <w:tabs>
          <w:tab w:val="right" w:pos="9360"/>
        </w:tabs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 xml:space="preserve">Stacey, Judith, and Barrie Thorne. 1985. “The Missing Feminist Revolution in Sociology.” </w:t>
      </w:r>
      <w:r w:rsidRPr="00B24361">
        <w:rPr>
          <w:rFonts w:ascii="Garamond" w:hAnsi="Garamond"/>
          <w:i/>
          <w:szCs w:val="24"/>
        </w:rPr>
        <w:t>Social Problems</w:t>
      </w:r>
      <w:r w:rsidR="002F38B5">
        <w:rPr>
          <w:rFonts w:ascii="Garamond" w:hAnsi="Garamond"/>
          <w:szCs w:val="24"/>
        </w:rPr>
        <w:t xml:space="preserve"> 32</w:t>
      </w:r>
      <w:r w:rsidR="003E4951" w:rsidRPr="00B24361">
        <w:rPr>
          <w:rFonts w:ascii="Garamond" w:hAnsi="Garamond"/>
          <w:szCs w:val="24"/>
        </w:rPr>
        <w:t>(</w:t>
      </w:r>
      <w:r w:rsidRPr="00B24361">
        <w:rPr>
          <w:rFonts w:ascii="Garamond" w:hAnsi="Garamond"/>
          <w:szCs w:val="24"/>
        </w:rPr>
        <w:t>4): 301-316.</w:t>
      </w:r>
    </w:p>
    <w:p w14:paraId="6778F3F7" w14:textId="77777777" w:rsidR="008F109D" w:rsidRPr="00B24361" w:rsidRDefault="008F109D" w:rsidP="00FC36AA">
      <w:pPr>
        <w:widowControl/>
        <w:rPr>
          <w:rFonts w:ascii="Garamond" w:hAnsi="Garamond"/>
          <w:szCs w:val="24"/>
        </w:rPr>
      </w:pPr>
    </w:p>
    <w:p w14:paraId="3984B0AA" w14:textId="38BBEF11" w:rsidR="00835000" w:rsidRDefault="005175DC" w:rsidP="00FC36AA">
      <w:pPr>
        <w:widowControl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 xml:space="preserve">West, Candace and Don Zimmerman. 1987. “Doing Gender.” </w:t>
      </w:r>
      <w:r w:rsidRPr="00B24361">
        <w:rPr>
          <w:rFonts w:ascii="Garamond" w:hAnsi="Garamond"/>
          <w:i/>
          <w:szCs w:val="24"/>
        </w:rPr>
        <w:t>Gender &amp; Society,</w:t>
      </w:r>
      <w:r w:rsidRPr="00B24361">
        <w:rPr>
          <w:rFonts w:ascii="Garamond" w:hAnsi="Garamond"/>
          <w:szCs w:val="24"/>
        </w:rPr>
        <w:t xml:space="preserve"> 125-151.</w:t>
      </w:r>
    </w:p>
    <w:p w14:paraId="5541EB8E" w14:textId="71FD6C20" w:rsidR="005F7674" w:rsidRPr="00B24361" w:rsidRDefault="003C2123" w:rsidP="00FC36AA">
      <w:pPr>
        <w:widowControl/>
        <w:pBdr>
          <w:bottom w:val="single" w:sz="6" w:space="1" w:color="auto"/>
        </w:pBdr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lastRenderedPageBreak/>
        <w:t xml:space="preserve">Williams, Christine. 2006. “Still Missing? Comments on the Twentieth Anniversary of ‘The Missing Feminist Revolution in Sociology.’” </w:t>
      </w:r>
      <w:r w:rsidRPr="00B24361">
        <w:rPr>
          <w:rFonts w:ascii="Garamond" w:hAnsi="Garamond"/>
          <w:i/>
          <w:szCs w:val="24"/>
        </w:rPr>
        <w:t>Social Problems</w:t>
      </w:r>
      <w:r w:rsidRPr="00B24361">
        <w:rPr>
          <w:rFonts w:ascii="Garamond" w:hAnsi="Garamond"/>
          <w:szCs w:val="24"/>
        </w:rPr>
        <w:t xml:space="preserve"> 53</w:t>
      </w:r>
      <w:r w:rsidR="00B85736" w:rsidRPr="00B24361">
        <w:rPr>
          <w:rFonts w:ascii="Garamond" w:hAnsi="Garamond"/>
          <w:szCs w:val="24"/>
        </w:rPr>
        <w:t>(</w:t>
      </w:r>
      <w:r w:rsidRPr="00B24361">
        <w:rPr>
          <w:rFonts w:ascii="Garamond" w:hAnsi="Garamond"/>
          <w:szCs w:val="24"/>
        </w:rPr>
        <w:t>4): 454-458.</w:t>
      </w:r>
    </w:p>
    <w:p w14:paraId="5742FDEA" w14:textId="4013E9F3" w:rsidR="0048532E" w:rsidRPr="00B24361" w:rsidRDefault="0048532E" w:rsidP="00FC36AA">
      <w:pPr>
        <w:widowControl/>
        <w:pBdr>
          <w:bottom w:val="single" w:sz="6" w:space="1" w:color="auto"/>
        </w:pBdr>
        <w:rPr>
          <w:rFonts w:ascii="Garamond" w:hAnsi="Garamond"/>
          <w:szCs w:val="24"/>
        </w:rPr>
      </w:pPr>
    </w:p>
    <w:p w14:paraId="3F8F1185" w14:textId="77777777" w:rsidR="00835000" w:rsidRPr="00B24361" w:rsidRDefault="00835000" w:rsidP="00FC36AA">
      <w:pPr>
        <w:widowControl/>
        <w:rPr>
          <w:rFonts w:ascii="Garamond" w:hAnsi="Garamond"/>
          <w:b/>
          <w:szCs w:val="24"/>
        </w:rPr>
      </w:pPr>
    </w:p>
    <w:p w14:paraId="6E9FE0EC" w14:textId="77777777" w:rsidR="00835000" w:rsidRPr="00B24361" w:rsidRDefault="00BD001B" w:rsidP="00FC36AA">
      <w:pPr>
        <w:pStyle w:val="Heading1"/>
        <w:widowControl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>2.</w:t>
      </w:r>
      <w:r w:rsidRPr="00B24361">
        <w:rPr>
          <w:rFonts w:ascii="Garamond" w:hAnsi="Garamond"/>
          <w:szCs w:val="24"/>
        </w:rPr>
        <w:tab/>
      </w:r>
      <w:r w:rsidR="00835000" w:rsidRPr="00B24361">
        <w:rPr>
          <w:rFonts w:ascii="Garamond" w:hAnsi="Garamond"/>
          <w:szCs w:val="24"/>
        </w:rPr>
        <w:t>Epistemology</w:t>
      </w:r>
    </w:p>
    <w:p w14:paraId="0684B420" w14:textId="77777777" w:rsidR="00835000" w:rsidRPr="00B24361" w:rsidRDefault="00835000" w:rsidP="00FC36AA">
      <w:pPr>
        <w:pStyle w:val="Heading1"/>
        <w:widowControl/>
        <w:pBdr>
          <w:bottom w:val="single" w:sz="6" w:space="1" w:color="auto"/>
        </w:pBdr>
        <w:rPr>
          <w:rFonts w:ascii="Garamond" w:hAnsi="Garamond"/>
          <w:szCs w:val="24"/>
        </w:rPr>
      </w:pPr>
    </w:p>
    <w:p w14:paraId="2BFEE2CD" w14:textId="77777777" w:rsidR="00835000" w:rsidRPr="00B24361" w:rsidRDefault="00835000" w:rsidP="00FC36AA">
      <w:pPr>
        <w:pStyle w:val="Footer"/>
        <w:widowControl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73CF8CCC" w14:textId="753F44E6" w:rsidR="00BC5545" w:rsidRPr="00E17366" w:rsidRDefault="00BC5545" w:rsidP="00FC36AA">
      <w:pPr>
        <w:widowControl/>
        <w:rPr>
          <w:rFonts w:ascii="Garamond" w:hAnsi="Garamond" w:cs="Arial"/>
          <w:snapToGrid/>
          <w:color w:val="222222"/>
          <w:szCs w:val="24"/>
          <w:shd w:val="clear" w:color="auto" w:fill="FFFFFF"/>
        </w:rPr>
      </w:pPr>
      <w:proofErr w:type="spellStart"/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Anzaldúa</w:t>
      </w:r>
      <w:proofErr w:type="spellEnd"/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, G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loria. 1997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. 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“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La </w:t>
      </w:r>
      <w:proofErr w:type="spellStart"/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conciencia</w:t>
      </w:r>
      <w:proofErr w:type="spellEnd"/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de la mestiza: Towards a new consciousness.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”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 </w:t>
      </w:r>
      <w:r w:rsidR="00E17366" w:rsidRPr="00E17366">
        <w:rPr>
          <w:rFonts w:ascii="Garamond" w:hAnsi="Garamond" w:cs="Arial"/>
          <w:iCs/>
          <w:snapToGrid/>
          <w:color w:val="222222"/>
          <w:szCs w:val="24"/>
          <w:shd w:val="clear" w:color="auto" w:fill="FFFFFF"/>
        </w:rPr>
        <w:t>In</w:t>
      </w:r>
      <w:r w:rsidRPr="00E17366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 xml:space="preserve"> Chicana feminist thought: The basic historical writings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, Alma Garcia (ed.). New York: Routledge.</w:t>
      </w:r>
    </w:p>
    <w:p w14:paraId="0D4E8BCC" w14:textId="77777777" w:rsidR="00BC5545" w:rsidRPr="00E17366" w:rsidRDefault="00BC5545" w:rsidP="00FC36AA">
      <w:pPr>
        <w:widowControl/>
        <w:rPr>
          <w:rFonts w:ascii="Garamond" w:hAnsi="Garamond" w:cs="Arial"/>
          <w:snapToGrid/>
          <w:color w:val="222222"/>
          <w:szCs w:val="24"/>
          <w:shd w:val="clear" w:color="auto" w:fill="FFFFFF"/>
        </w:rPr>
      </w:pPr>
    </w:p>
    <w:p w14:paraId="6C4FAEA2" w14:textId="0F95179D" w:rsidR="002D43A0" w:rsidRPr="00B24361" w:rsidRDefault="002D43A0" w:rsidP="00FC36AA">
      <w:pPr>
        <w:widowControl/>
        <w:rPr>
          <w:rFonts w:ascii="Garamond" w:hAnsi="Garamond"/>
          <w:szCs w:val="24"/>
        </w:rPr>
      </w:pPr>
      <w:r w:rsidRPr="00E17366">
        <w:rPr>
          <w:rFonts w:ascii="Garamond" w:hAnsi="Garamond"/>
          <w:szCs w:val="24"/>
        </w:rPr>
        <w:t>Collins,</w:t>
      </w:r>
      <w:r w:rsidRPr="00B24361">
        <w:rPr>
          <w:rFonts w:ascii="Garamond" w:hAnsi="Garamond"/>
          <w:szCs w:val="24"/>
        </w:rPr>
        <w:t xml:space="preserve"> Patricia Hill. 1998.</w:t>
      </w:r>
      <w:r w:rsidR="003E4951" w:rsidRPr="00B24361">
        <w:rPr>
          <w:rFonts w:ascii="Garamond" w:hAnsi="Garamond"/>
          <w:szCs w:val="24"/>
        </w:rPr>
        <w:t xml:space="preserve"> </w:t>
      </w:r>
      <w:r w:rsidRPr="00B24361">
        <w:rPr>
          <w:rFonts w:ascii="Garamond" w:hAnsi="Garamond"/>
          <w:i/>
          <w:iCs/>
          <w:szCs w:val="24"/>
        </w:rPr>
        <w:t>Fighting Words: Black Women and the Search for Justice</w:t>
      </w:r>
      <w:r w:rsidRPr="00B24361">
        <w:rPr>
          <w:rFonts w:ascii="Garamond" w:hAnsi="Garamond"/>
          <w:szCs w:val="24"/>
        </w:rPr>
        <w:t>.</w:t>
      </w:r>
      <w:r w:rsidR="003E4951" w:rsidRPr="00B24361">
        <w:rPr>
          <w:rFonts w:ascii="Garamond" w:hAnsi="Garamond"/>
          <w:szCs w:val="24"/>
        </w:rPr>
        <w:t xml:space="preserve"> </w:t>
      </w:r>
      <w:r w:rsidRPr="00B24361">
        <w:rPr>
          <w:rFonts w:ascii="Garamond" w:hAnsi="Garamond"/>
          <w:szCs w:val="24"/>
        </w:rPr>
        <w:t xml:space="preserve">Intro to Part I (“Learning from </w:t>
      </w:r>
      <w:r w:rsidR="002F38B5">
        <w:rPr>
          <w:rFonts w:ascii="Garamond" w:hAnsi="Garamond"/>
          <w:szCs w:val="24"/>
        </w:rPr>
        <w:t>the Outsider Within Revisited”).</w:t>
      </w:r>
      <w:r w:rsidRPr="00B24361">
        <w:rPr>
          <w:rFonts w:ascii="Garamond" w:hAnsi="Garamond"/>
          <w:szCs w:val="24"/>
        </w:rPr>
        <w:t xml:space="preserve"> Ch. 2, 6.</w:t>
      </w:r>
    </w:p>
    <w:p w14:paraId="47EB66BA" w14:textId="77777777" w:rsidR="002D43A0" w:rsidRPr="00B24361" w:rsidRDefault="002D43A0" w:rsidP="00FC36AA">
      <w:pPr>
        <w:widowControl/>
        <w:rPr>
          <w:rFonts w:ascii="Garamond" w:hAnsi="Garamond"/>
          <w:szCs w:val="24"/>
        </w:rPr>
      </w:pPr>
    </w:p>
    <w:p w14:paraId="2CD0BA60" w14:textId="312E08FC" w:rsidR="00835000" w:rsidRPr="00B24361" w:rsidRDefault="00835000" w:rsidP="00FC36AA">
      <w:pPr>
        <w:widowControl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>Gilligan, Carol.</w:t>
      </w:r>
      <w:r w:rsidR="003E4951" w:rsidRPr="00B24361">
        <w:rPr>
          <w:rFonts w:ascii="Garamond" w:hAnsi="Garamond"/>
          <w:szCs w:val="24"/>
        </w:rPr>
        <w:t xml:space="preserve"> </w:t>
      </w:r>
      <w:r w:rsidRPr="00B24361">
        <w:rPr>
          <w:rFonts w:ascii="Garamond" w:hAnsi="Garamond"/>
          <w:szCs w:val="24"/>
        </w:rPr>
        <w:t>1982.</w:t>
      </w:r>
      <w:r w:rsidR="003E4951" w:rsidRPr="00B24361">
        <w:rPr>
          <w:rFonts w:ascii="Garamond" w:hAnsi="Garamond"/>
          <w:szCs w:val="24"/>
        </w:rPr>
        <w:t xml:space="preserve"> </w:t>
      </w:r>
      <w:r w:rsidRPr="00B24361">
        <w:rPr>
          <w:rFonts w:ascii="Garamond" w:hAnsi="Garamond"/>
          <w:i/>
          <w:szCs w:val="24"/>
        </w:rPr>
        <w:t xml:space="preserve">In </w:t>
      </w:r>
      <w:r w:rsidR="00B24361">
        <w:rPr>
          <w:rFonts w:ascii="Garamond" w:hAnsi="Garamond"/>
          <w:i/>
          <w:szCs w:val="24"/>
        </w:rPr>
        <w:t>a</w:t>
      </w:r>
      <w:r w:rsidRPr="00B24361">
        <w:rPr>
          <w:rFonts w:ascii="Garamond" w:hAnsi="Garamond"/>
          <w:i/>
          <w:szCs w:val="24"/>
        </w:rPr>
        <w:t xml:space="preserve"> Different Voice:</w:t>
      </w:r>
      <w:r w:rsidR="003E4951" w:rsidRPr="00B24361">
        <w:rPr>
          <w:rFonts w:ascii="Garamond" w:hAnsi="Garamond"/>
          <w:i/>
          <w:szCs w:val="24"/>
        </w:rPr>
        <w:t xml:space="preserve"> </w:t>
      </w:r>
      <w:r w:rsidRPr="00B24361">
        <w:rPr>
          <w:rFonts w:ascii="Garamond" w:hAnsi="Garamond"/>
          <w:i/>
          <w:szCs w:val="24"/>
        </w:rPr>
        <w:t>Psychological Theory and Women’s Development</w:t>
      </w:r>
      <w:r w:rsidRPr="00B24361">
        <w:rPr>
          <w:rFonts w:ascii="Garamond" w:hAnsi="Garamond"/>
          <w:szCs w:val="24"/>
        </w:rPr>
        <w:t>. Cambridge, MA:</w:t>
      </w:r>
      <w:r w:rsidR="003E4951" w:rsidRPr="00B24361">
        <w:rPr>
          <w:rFonts w:ascii="Garamond" w:hAnsi="Garamond"/>
          <w:szCs w:val="24"/>
        </w:rPr>
        <w:t xml:space="preserve"> </w:t>
      </w:r>
      <w:r w:rsidRPr="00B24361">
        <w:rPr>
          <w:rFonts w:ascii="Garamond" w:hAnsi="Garamond"/>
          <w:szCs w:val="24"/>
        </w:rPr>
        <w:t>Harvard University Press. Ch. 1, 2.</w:t>
      </w:r>
    </w:p>
    <w:p w14:paraId="5E8AAF51" w14:textId="77777777" w:rsidR="00835000" w:rsidRPr="00B24361" w:rsidRDefault="00835000" w:rsidP="00FC36AA">
      <w:pPr>
        <w:widowControl/>
        <w:rPr>
          <w:rFonts w:ascii="Garamond" w:hAnsi="Garamond"/>
          <w:szCs w:val="24"/>
        </w:rPr>
      </w:pPr>
    </w:p>
    <w:p w14:paraId="2F4FF837" w14:textId="699644BA" w:rsidR="00053678" w:rsidRPr="00B24361" w:rsidRDefault="00053678" w:rsidP="00FC36AA">
      <w:pPr>
        <w:widowControl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>Harding, Sandra. 1987. “Introduction: Is There a Feminist Method?” “Conclusion: Epistemological Questions.”</w:t>
      </w:r>
      <w:r w:rsidR="003E4951" w:rsidRPr="00B24361">
        <w:rPr>
          <w:rFonts w:ascii="Garamond" w:hAnsi="Garamond"/>
          <w:szCs w:val="24"/>
        </w:rPr>
        <w:t xml:space="preserve"> </w:t>
      </w:r>
      <w:r w:rsidRPr="00B24361">
        <w:rPr>
          <w:rFonts w:ascii="Garamond" w:hAnsi="Garamond"/>
          <w:szCs w:val="24"/>
        </w:rPr>
        <w:t xml:space="preserve">Pp. 1-14 and 181-190 in </w:t>
      </w:r>
      <w:r w:rsidRPr="00B24361">
        <w:rPr>
          <w:rFonts w:ascii="Garamond" w:hAnsi="Garamond"/>
          <w:i/>
          <w:szCs w:val="24"/>
        </w:rPr>
        <w:t>Feminism &amp; Methodology</w:t>
      </w:r>
      <w:r w:rsidRPr="00B24361">
        <w:rPr>
          <w:rFonts w:ascii="Garamond" w:hAnsi="Garamond"/>
          <w:szCs w:val="24"/>
        </w:rPr>
        <w:t>, Sandra Harding (ed.). Bloomington, IN: Indiana University Press.</w:t>
      </w:r>
    </w:p>
    <w:p w14:paraId="29F2337E" w14:textId="77777777" w:rsidR="00053678" w:rsidRPr="00B24361" w:rsidRDefault="00053678" w:rsidP="00FC36AA">
      <w:pPr>
        <w:widowControl/>
        <w:rPr>
          <w:rFonts w:ascii="Garamond" w:hAnsi="Garamond"/>
          <w:szCs w:val="24"/>
        </w:rPr>
      </w:pPr>
    </w:p>
    <w:p w14:paraId="752B9FFA" w14:textId="364D255D" w:rsidR="00752A2C" w:rsidRPr="00C364F2" w:rsidRDefault="00E17366" w:rsidP="00FC36AA">
      <w:pPr>
        <w:widowControl/>
        <w:rPr>
          <w:rFonts w:ascii="Garamond" w:hAnsi="Garamond"/>
          <w:snapToGrid/>
          <w:szCs w:val="24"/>
        </w:rPr>
      </w:pP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Mahmood, Saba. 2011</w:t>
      </w:r>
      <w:r w:rsidR="00752A2C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. </w:t>
      </w:r>
      <w:r w:rsidR="00752A2C" w:rsidRPr="00E17366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>Politics of piety: The Islamic revival and the feminist subject</w:t>
      </w:r>
      <w:r w:rsidR="00752A2C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. 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Princeton, NJ: </w:t>
      </w:r>
      <w:r w:rsidR="00752A2C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Princeton University Press. 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Intro</w:t>
      </w:r>
      <w:r w:rsidR="00752A2C" w:rsidRPr="00E17366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>.</w:t>
      </w:r>
    </w:p>
    <w:p w14:paraId="32781F63" w14:textId="77777777" w:rsidR="00752A2C" w:rsidRPr="00C364F2" w:rsidRDefault="00752A2C" w:rsidP="00FC36AA">
      <w:pPr>
        <w:widowControl/>
        <w:rPr>
          <w:rFonts w:ascii="Garamond" w:hAnsi="Garamond"/>
          <w:szCs w:val="24"/>
        </w:rPr>
      </w:pPr>
    </w:p>
    <w:p w14:paraId="40F594A3" w14:textId="77777777" w:rsidR="00940789" w:rsidRPr="00B24361" w:rsidRDefault="00835000" w:rsidP="00FC36AA">
      <w:pPr>
        <w:widowControl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 xml:space="preserve">Smith, Dorothy E. 1987. “Women’s Perspective as a Radical Critique of Sociology.” Pp. 84-96 in </w:t>
      </w:r>
      <w:r w:rsidRPr="00B24361">
        <w:rPr>
          <w:rFonts w:ascii="Garamond" w:hAnsi="Garamond"/>
          <w:i/>
          <w:szCs w:val="24"/>
        </w:rPr>
        <w:t>Feminism &amp; Methodology</w:t>
      </w:r>
      <w:r w:rsidRPr="00B24361">
        <w:rPr>
          <w:rFonts w:ascii="Garamond" w:hAnsi="Garamond"/>
          <w:szCs w:val="24"/>
        </w:rPr>
        <w:t>, Sandra Harding (ed.). Bloomington, IN: Indiana University Press.</w:t>
      </w:r>
    </w:p>
    <w:p w14:paraId="2854104D" w14:textId="77777777" w:rsidR="0068485A" w:rsidRPr="00B24361" w:rsidRDefault="0068485A" w:rsidP="00FC36AA">
      <w:pPr>
        <w:widowControl/>
        <w:rPr>
          <w:rFonts w:ascii="Garamond" w:hAnsi="Garamond"/>
          <w:szCs w:val="24"/>
        </w:rPr>
      </w:pPr>
    </w:p>
    <w:p w14:paraId="3C0220B5" w14:textId="3F437B90" w:rsidR="0068485A" w:rsidRPr="00B24361" w:rsidRDefault="00E17366" w:rsidP="00FC36AA">
      <w:pPr>
        <w:widowControl/>
        <w:rPr>
          <w:rFonts w:ascii="Garamond" w:hAnsi="Garamond"/>
          <w:szCs w:val="24"/>
        </w:rPr>
      </w:pPr>
      <w:r>
        <w:rPr>
          <w:rFonts w:ascii="Garamond" w:hAnsi="Garamond"/>
          <w:snapToGrid/>
          <w:color w:val="222222"/>
          <w:szCs w:val="24"/>
          <w:shd w:val="clear" w:color="auto" w:fill="FFFFFF"/>
        </w:rPr>
        <w:t>Westbrook, Laurel</w:t>
      </w:r>
      <w:r w:rsidR="005F1134">
        <w:rPr>
          <w:rFonts w:ascii="Garamond" w:hAnsi="Garamond"/>
          <w:snapToGrid/>
          <w:color w:val="222222"/>
          <w:szCs w:val="24"/>
          <w:shd w:val="clear" w:color="auto" w:fill="FFFFFF"/>
        </w:rPr>
        <w:t xml:space="preserve"> and</w:t>
      </w:r>
      <w:r w:rsidR="0068485A" w:rsidRPr="00B24361">
        <w:rPr>
          <w:rFonts w:ascii="Garamond" w:hAnsi="Garamond"/>
          <w:snapToGrid/>
          <w:color w:val="222222"/>
          <w:szCs w:val="24"/>
          <w:shd w:val="clear" w:color="auto" w:fill="FFFFFF"/>
        </w:rPr>
        <w:t xml:space="preserve"> </w:t>
      </w:r>
      <w:r w:rsidR="005F1134">
        <w:rPr>
          <w:rFonts w:ascii="Garamond" w:hAnsi="Garamond"/>
          <w:snapToGrid/>
          <w:color w:val="222222"/>
          <w:szCs w:val="24"/>
          <w:shd w:val="clear" w:color="auto" w:fill="FFFFFF"/>
        </w:rPr>
        <w:t>Aliya Saperstein</w:t>
      </w:r>
      <w:r w:rsidR="0068485A" w:rsidRPr="00B24361">
        <w:rPr>
          <w:rFonts w:ascii="Garamond" w:hAnsi="Garamond"/>
          <w:snapToGrid/>
          <w:color w:val="222222"/>
          <w:szCs w:val="24"/>
          <w:shd w:val="clear" w:color="auto" w:fill="FFFFFF"/>
        </w:rPr>
        <w:t xml:space="preserve">. 2015. </w:t>
      </w:r>
      <w:r w:rsidR="00F84ADE" w:rsidRPr="00B24361">
        <w:rPr>
          <w:rFonts w:ascii="Garamond" w:hAnsi="Garamond"/>
          <w:snapToGrid/>
          <w:color w:val="222222"/>
          <w:szCs w:val="24"/>
          <w:shd w:val="clear" w:color="auto" w:fill="FFFFFF"/>
        </w:rPr>
        <w:t>“</w:t>
      </w:r>
      <w:r w:rsidR="0068485A" w:rsidRPr="00B24361">
        <w:rPr>
          <w:rFonts w:ascii="Garamond" w:hAnsi="Garamond"/>
          <w:snapToGrid/>
          <w:color w:val="222222"/>
          <w:szCs w:val="24"/>
          <w:shd w:val="clear" w:color="auto" w:fill="FFFFFF"/>
        </w:rPr>
        <w:t>New categories are not enough: Rethinking the measurement of sex and gender in social surveys.</w:t>
      </w:r>
      <w:r w:rsidR="00F84ADE" w:rsidRPr="00B24361">
        <w:rPr>
          <w:rFonts w:ascii="Garamond" w:hAnsi="Garamond"/>
          <w:snapToGrid/>
          <w:color w:val="222222"/>
          <w:szCs w:val="24"/>
          <w:shd w:val="clear" w:color="auto" w:fill="FFFFFF"/>
        </w:rPr>
        <w:t>”</w:t>
      </w:r>
      <w:r w:rsidR="0068485A" w:rsidRPr="00B24361">
        <w:rPr>
          <w:rFonts w:ascii="Garamond" w:hAnsi="Garamond"/>
          <w:snapToGrid/>
          <w:color w:val="222222"/>
          <w:szCs w:val="24"/>
          <w:shd w:val="clear" w:color="auto" w:fill="FFFFFF"/>
        </w:rPr>
        <w:t> </w:t>
      </w:r>
      <w:r w:rsidR="0068485A" w:rsidRPr="00B24361">
        <w:rPr>
          <w:rFonts w:ascii="Garamond" w:hAnsi="Garamond"/>
          <w:i/>
          <w:iCs/>
          <w:snapToGrid/>
          <w:color w:val="222222"/>
          <w:szCs w:val="24"/>
          <w:shd w:val="clear" w:color="auto" w:fill="FFFFFF"/>
        </w:rPr>
        <w:t>Gender &amp; Society</w:t>
      </w:r>
      <w:r w:rsidR="0068485A" w:rsidRPr="00B24361">
        <w:rPr>
          <w:rFonts w:ascii="Garamond" w:hAnsi="Garamond"/>
          <w:snapToGrid/>
          <w:color w:val="222222"/>
          <w:szCs w:val="24"/>
          <w:shd w:val="clear" w:color="auto" w:fill="FFFFFF"/>
        </w:rPr>
        <w:t> </w:t>
      </w:r>
      <w:r w:rsidR="0068485A" w:rsidRPr="005F1134">
        <w:rPr>
          <w:rFonts w:ascii="Garamond" w:hAnsi="Garamond"/>
          <w:iCs/>
          <w:snapToGrid/>
          <w:color w:val="222222"/>
          <w:szCs w:val="24"/>
          <w:shd w:val="clear" w:color="auto" w:fill="FFFFFF"/>
        </w:rPr>
        <w:t>29</w:t>
      </w:r>
      <w:r w:rsidR="002F38B5">
        <w:rPr>
          <w:rFonts w:ascii="Garamond" w:hAnsi="Garamond"/>
          <w:snapToGrid/>
          <w:color w:val="222222"/>
          <w:szCs w:val="24"/>
          <w:shd w:val="clear" w:color="auto" w:fill="FFFFFF"/>
        </w:rPr>
        <w:t>(</w:t>
      </w:r>
      <w:r w:rsidR="005F1134">
        <w:rPr>
          <w:rFonts w:ascii="Garamond" w:hAnsi="Garamond"/>
          <w:snapToGrid/>
          <w:color w:val="222222"/>
          <w:szCs w:val="24"/>
          <w:shd w:val="clear" w:color="auto" w:fill="FFFFFF"/>
        </w:rPr>
        <w:t>4</w:t>
      </w:r>
      <w:r w:rsidR="002F38B5">
        <w:rPr>
          <w:rFonts w:ascii="Garamond" w:hAnsi="Garamond"/>
          <w:snapToGrid/>
          <w:color w:val="222222"/>
          <w:szCs w:val="24"/>
          <w:shd w:val="clear" w:color="auto" w:fill="FFFFFF"/>
        </w:rPr>
        <w:t>)</w:t>
      </w:r>
      <w:r w:rsidR="005F1134">
        <w:rPr>
          <w:rFonts w:ascii="Garamond" w:hAnsi="Garamond"/>
          <w:snapToGrid/>
          <w:color w:val="222222"/>
          <w:szCs w:val="24"/>
          <w:shd w:val="clear" w:color="auto" w:fill="FFFFFF"/>
        </w:rPr>
        <w:t>:</w:t>
      </w:r>
      <w:r w:rsidR="0068485A" w:rsidRPr="00B24361">
        <w:rPr>
          <w:rFonts w:ascii="Garamond" w:hAnsi="Garamond"/>
          <w:snapToGrid/>
          <w:color w:val="222222"/>
          <w:szCs w:val="24"/>
          <w:shd w:val="clear" w:color="auto" w:fill="FFFFFF"/>
        </w:rPr>
        <w:t xml:space="preserve"> 534-560.</w:t>
      </w:r>
    </w:p>
    <w:p w14:paraId="38AD8537" w14:textId="77777777" w:rsidR="0078355A" w:rsidRPr="00B24361" w:rsidRDefault="0078355A" w:rsidP="00FC36AA">
      <w:pPr>
        <w:widowControl/>
        <w:pBdr>
          <w:bottom w:val="single" w:sz="6" w:space="1" w:color="auto"/>
        </w:pBdr>
        <w:rPr>
          <w:rFonts w:ascii="Garamond" w:hAnsi="Garamond"/>
          <w:szCs w:val="24"/>
        </w:rPr>
      </w:pPr>
    </w:p>
    <w:p w14:paraId="73DC5110" w14:textId="77777777" w:rsidR="00940789" w:rsidRPr="00B24361" w:rsidRDefault="00940789" w:rsidP="00FC36AA">
      <w:pPr>
        <w:widowControl/>
        <w:rPr>
          <w:rFonts w:ascii="Garamond" w:hAnsi="Garamond"/>
          <w:b/>
          <w:szCs w:val="24"/>
        </w:rPr>
      </w:pPr>
    </w:p>
    <w:p w14:paraId="661EDAF5" w14:textId="77777777" w:rsidR="00940789" w:rsidRPr="00B24361" w:rsidRDefault="00940789" w:rsidP="00FC36AA">
      <w:pPr>
        <w:pStyle w:val="Heading1"/>
        <w:widowControl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>3.</w:t>
      </w:r>
      <w:r w:rsidRPr="00B24361">
        <w:rPr>
          <w:rFonts w:ascii="Garamond" w:hAnsi="Garamond"/>
          <w:szCs w:val="24"/>
        </w:rPr>
        <w:tab/>
        <w:t>Intersectionality</w:t>
      </w:r>
    </w:p>
    <w:p w14:paraId="48C2C47E" w14:textId="77777777" w:rsidR="00940789" w:rsidRPr="00B24361" w:rsidRDefault="00940789" w:rsidP="00FC36AA">
      <w:pPr>
        <w:pStyle w:val="Heading1"/>
        <w:widowControl/>
        <w:pBdr>
          <w:bottom w:val="single" w:sz="6" w:space="1" w:color="auto"/>
        </w:pBdr>
        <w:rPr>
          <w:rFonts w:ascii="Garamond" w:hAnsi="Garamond"/>
          <w:szCs w:val="24"/>
        </w:rPr>
      </w:pPr>
    </w:p>
    <w:p w14:paraId="72F8E74B" w14:textId="77777777" w:rsidR="00940789" w:rsidRPr="00B24361" w:rsidRDefault="00940789" w:rsidP="00FC36AA">
      <w:pPr>
        <w:pStyle w:val="Footer"/>
        <w:widowControl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51CE1A10" w14:textId="44D78A55" w:rsidR="00940789" w:rsidRPr="00B24361" w:rsidRDefault="00940789" w:rsidP="00FC36AA">
      <w:pPr>
        <w:widowControl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>Acker</w:t>
      </w:r>
      <w:r w:rsidR="005847B6" w:rsidRPr="00B24361">
        <w:rPr>
          <w:rFonts w:ascii="Garamond" w:hAnsi="Garamond"/>
          <w:szCs w:val="24"/>
        </w:rPr>
        <w:t>, Joan</w:t>
      </w:r>
      <w:r w:rsidRPr="00B24361">
        <w:rPr>
          <w:rFonts w:ascii="Garamond" w:hAnsi="Garamond"/>
          <w:szCs w:val="24"/>
        </w:rPr>
        <w:t>.</w:t>
      </w:r>
      <w:r w:rsidR="003E4951" w:rsidRPr="00B24361">
        <w:rPr>
          <w:rFonts w:ascii="Garamond" w:hAnsi="Garamond"/>
          <w:szCs w:val="24"/>
        </w:rPr>
        <w:t xml:space="preserve"> </w:t>
      </w:r>
      <w:r w:rsidRPr="00B24361">
        <w:rPr>
          <w:rFonts w:ascii="Garamond" w:hAnsi="Garamond"/>
          <w:szCs w:val="24"/>
        </w:rPr>
        <w:t xml:space="preserve">1988. "Class, Gender, and the Relations of Distribution." </w:t>
      </w:r>
      <w:r w:rsidRPr="00B24361">
        <w:rPr>
          <w:rFonts w:ascii="Garamond" w:hAnsi="Garamond"/>
          <w:i/>
          <w:szCs w:val="24"/>
        </w:rPr>
        <w:t>Signs,</w:t>
      </w:r>
      <w:r w:rsidRPr="00B24361">
        <w:rPr>
          <w:rFonts w:ascii="Garamond" w:hAnsi="Garamond"/>
          <w:szCs w:val="24"/>
        </w:rPr>
        <w:t xml:space="preserve"> 13:473-87</w:t>
      </w:r>
    </w:p>
    <w:p w14:paraId="6ACAAE5A" w14:textId="77777777" w:rsidR="005847B6" w:rsidRPr="00B24361" w:rsidRDefault="005847B6" w:rsidP="00FC36AA">
      <w:pPr>
        <w:widowControl/>
        <w:rPr>
          <w:rFonts w:ascii="Garamond" w:hAnsi="Garamond"/>
          <w:szCs w:val="24"/>
        </w:rPr>
      </w:pPr>
    </w:p>
    <w:p w14:paraId="7C8FAB07" w14:textId="212821D9" w:rsidR="005847B6" w:rsidRPr="00B24361" w:rsidRDefault="005847B6" w:rsidP="00FC36AA">
      <w:pPr>
        <w:widowControl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 xml:space="preserve">Choo, </w:t>
      </w:r>
      <w:proofErr w:type="spellStart"/>
      <w:r w:rsidRPr="00B24361">
        <w:rPr>
          <w:rFonts w:ascii="Garamond" w:hAnsi="Garamond"/>
          <w:szCs w:val="24"/>
        </w:rPr>
        <w:t>Hae</w:t>
      </w:r>
      <w:proofErr w:type="spellEnd"/>
      <w:r w:rsidRPr="00B24361">
        <w:rPr>
          <w:rFonts w:ascii="Garamond" w:hAnsi="Garamond"/>
          <w:szCs w:val="24"/>
        </w:rPr>
        <w:t xml:space="preserve"> </w:t>
      </w:r>
      <w:proofErr w:type="spellStart"/>
      <w:r w:rsidRPr="00B24361">
        <w:rPr>
          <w:rFonts w:ascii="Garamond" w:hAnsi="Garamond"/>
          <w:szCs w:val="24"/>
        </w:rPr>
        <w:t>Yeon</w:t>
      </w:r>
      <w:proofErr w:type="spellEnd"/>
      <w:r w:rsidRPr="00B24361">
        <w:rPr>
          <w:rFonts w:ascii="Garamond" w:hAnsi="Garamond"/>
          <w:szCs w:val="24"/>
        </w:rPr>
        <w:t xml:space="preserve">, and Myra Marx </w:t>
      </w:r>
      <w:proofErr w:type="spellStart"/>
      <w:r w:rsidRPr="00B24361">
        <w:rPr>
          <w:rFonts w:ascii="Garamond" w:hAnsi="Garamond"/>
          <w:szCs w:val="24"/>
        </w:rPr>
        <w:t>Ferree</w:t>
      </w:r>
      <w:proofErr w:type="spellEnd"/>
      <w:r w:rsidRPr="00B24361">
        <w:rPr>
          <w:rFonts w:ascii="Garamond" w:hAnsi="Garamond"/>
          <w:szCs w:val="24"/>
        </w:rPr>
        <w:t xml:space="preserve">. 2010. “Practicing Intersectionality in Sociological Research: A Critical Analysis of Inclusions and Institutions in the Study of Inequalities.” </w:t>
      </w:r>
      <w:r w:rsidRPr="00B24361">
        <w:rPr>
          <w:rFonts w:ascii="Garamond" w:hAnsi="Garamond"/>
          <w:i/>
          <w:szCs w:val="24"/>
        </w:rPr>
        <w:t>Sociological Theory</w:t>
      </w:r>
      <w:r w:rsidR="002F38B5">
        <w:rPr>
          <w:rFonts w:ascii="Garamond" w:hAnsi="Garamond"/>
          <w:szCs w:val="24"/>
        </w:rPr>
        <w:t xml:space="preserve"> 28(</w:t>
      </w:r>
      <w:r w:rsidRPr="00B24361">
        <w:rPr>
          <w:rFonts w:ascii="Garamond" w:hAnsi="Garamond"/>
          <w:szCs w:val="24"/>
        </w:rPr>
        <w:t>2</w:t>
      </w:r>
      <w:r w:rsidR="002F38B5">
        <w:rPr>
          <w:rFonts w:ascii="Garamond" w:hAnsi="Garamond"/>
          <w:szCs w:val="24"/>
        </w:rPr>
        <w:t>)</w:t>
      </w:r>
      <w:r w:rsidRPr="00B24361">
        <w:rPr>
          <w:rFonts w:ascii="Garamond" w:hAnsi="Garamond"/>
          <w:szCs w:val="24"/>
        </w:rPr>
        <w:t>: 129-149.</w:t>
      </w:r>
    </w:p>
    <w:p w14:paraId="5A4CCB33" w14:textId="77777777" w:rsidR="005F7674" w:rsidRPr="00B24361" w:rsidRDefault="005F7674" w:rsidP="00FC36AA">
      <w:pPr>
        <w:widowControl/>
        <w:rPr>
          <w:rFonts w:ascii="Garamond" w:hAnsi="Garamond"/>
          <w:szCs w:val="24"/>
        </w:rPr>
      </w:pPr>
    </w:p>
    <w:p w14:paraId="767A22C1" w14:textId="77777777" w:rsidR="005847B6" w:rsidRPr="00B24361" w:rsidRDefault="005847B6" w:rsidP="00FC36AA">
      <w:pPr>
        <w:widowControl/>
        <w:rPr>
          <w:rFonts w:ascii="Garamond" w:hAnsi="Garamond"/>
          <w:szCs w:val="24"/>
        </w:rPr>
      </w:pPr>
      <w:r w:rsidRPr="00B24361">
        <w:rPr>
          <w:rFonts w:ascii="Garamond" w:hAnsi="Garamond"/>
          <w:szCs w:val="24"/>
        </w:rPr>
        <w:t xml:space="preserve">Crenshaw, </w:t>
      </w:r>
      <w:proofErr w:type="spellStart"/>
      <w:r w:rsidRPr="00B24361">
        <w:rPr>
          <w:rFonts w:ascii="Garamond" w:hAnsi="Garamond"/>
          <w:szCs w:val="24"/>
        </w:rPr>
        <w:t>Kimberle</w:t>
      </w:r>
      <w:proofErr w:type="spellEnd"/>
      <w:r w:rsidRPr="00B24361">
        <w:rPr>
          <w:rFonts w:ascii="Garamond" w:hAnsi="Garamond"/>
          <w:szCs w:val="24"/>
        </w:rPr>
        <w:t xml:space="preserve">. 1991. “Mapping the Margins: Intersectionality, Identity Politics, and Violence against Women of Color.” </w:t>
      </w:r>
      <w:r w:rsidRPr="00B24361">
        <w:rPr>
          <w:rFonts w:ascii="Garamond" w:hAnsi="Garamond"/>
          <w:i/>
          <w:szCs w:val="24"/>
        </w:rPr>
        <w:t>Stanford Law Review</w:t>
      </w:r>
      <w:r w:rsidRPr="00B24361">
        <w:rPr>
          <w:rFonts w:ascii="Garamond" w:hAnsi="Garamond"/>
          <w:szCs w:val="24"/>
        </w:rPr>
        <w:t xml:space="preserve"> 43, 6: 1241-1299.</w:t>
      </w:r>
    </w:p>
    <w:p w14:paraId="46943874" w14:textId="77777777" w:rsidR="005847B6" w:rsidRPr="00C364F2" w:rsidRDefault="005847B6" w:rsidP="00FC36AA">
      <w:pPr>
        <w:widowControl/>
        <w:rPr>
          <w:rFonts w:ascii="Garamond" w:hAnsi="Garamond"/>
          <w:szCs w:val="24"/>
        </w:rPr>
      </w:pPr>
    </w:p>
    <w:p w14:paraId="2ACB85EC" w14:textId="661932F3" w:rsidR="00BC5545" w:rsidRPr="00E17366" w:rsidRDefault="00BC5545" w:rsidP="00FC36AA">
      <w:pPr>
        <w:pStyle w:val="CommentText"/>
        <w:widowControl/>
        <w:rPr>
          <w:rFonts w:ascii="Garamond" w:hAnsi="Garamond"/>
          <w:snapToGrid/>
          <w:sz w:val="24"/>
          <w:szCs w:val="24"/>
        </w:rPr>
      </w:pPr>
      <w:r w:rsidRPr="00E17366">
        <w:rPr>
          <w:rFonts w:ascii="Garamond" w:hAnsi="Garamond"/>
          <w:snapToGrid/>
          <w:sz w:val="24"/>
          <w:szCs w:val="24"/>
        </w:rPr>
        <w:t xml:space="preserve">Davis, Angela Y. 1983. </w:t>
      </w:r>
      <w:r w:rsidR="00E17366" w:rsidRPr="00E17366">
        <w:rPr>
          <w:rFonts w:ascii="Garamond" w:hAnsi="Garamond"/>
          <w:i/>
          <w:snapToGrid/>
          <w:sz w:val="24"/>
          <w:szCs w:val="24"/>
        </w:rPr>
        <w:t>Women, Race and Class.</w:t>
      </w:r>
      <w:r w:rsidRPr="00E17366">
        <w:rPr>
          <w:rFonts w:ascii="Garamond" w:hAnsi="Garamond"/>
          <w:snapToGrid/>
          <w:sz w:val="24"/>
          <w:szCs w:val="24"/>
        </w:rPr>
        <w:t xml:space="preserve"> New York: Vintage.</w:t>
      </w:r>
    </w:p>
    <w:p w14:paraId="4A51B965" w14:textId="77777777" w:rsidR="00BC5545" w:rsidRPr="00B24361" w:rsidRDefault="00BC5545" w:rsidP="00FC36AA">
      <w:pPr>
        <w:widowControl/>
        <w:rPr>
          <w:rFonts w:ascii="Garamond" w:hAnsi="Garamond" w:cs="Arial"/>
          <w:snapToGrid/>
          <w:color w:val="333333"/>
          <w:szCs w:val="24"/>
          <w:highlight w:val="magenta"/>
          <w:shd w:val="clear" w:color="auto" w:fill="FFFFFF"/>
        </w:rPr>
      </w:pPr>
    </w:p>
    <w:p w14:paraId="3F469B2C" w14:textId="10995975" w:rsidR="005847B6" w:rsidRPr="00794C87" w:rsidRDefault="005847B6" w:rsidP="00FC36AA">
      <w:pPr>
        <w:widowControl/>
        <w:rPr>
          <w:rFonts w:ascii="Garamond" w:hAnsi="Garamond"/>
        </w:rPr>
      </w:pPr>
      <w:r w:rsidRPr="00794C87">
        <w:rPr>
          <w:rFonts w:ascii="Garamond" w:hAnsi="Garamond"/>
        </w:rPr>
        <w:t xml:space="preserve">Davis, Kathy. 2008. “Intersectionality as Buzzword: A Sociology of Science Perspective on What Makes Feminist Theory Successful.” </w:t>
      </w:r>
      <w:r w:rsidRPr="00794C87">
        <w:rPr>
          <w:rFonts w:ascii="Garamond" w:hAnsi="Garamond"/>
          <w:i/>
        </w:rPr>
        <w:t>Feminist Theory</w:t>
      </w:r>
      <w:r w:rsidR="002F38B5">
        <w:rPr>
          <w:rFonts w:ascii="Garamond" w:hAnsi="Garamond"/>
        </w:rPr>
        <w:t xml:space="preserve"> 9(1)</w:t>
      </w:r>
      <w:r w:rsidRPr="00794C87">
        <w:rPr>
          <w:rFonts w:ascii="Garamond" w:hAnsi="Garamond"/>
        </w:rPr>
        <w:t>: 67-85.</w:t>
      </w:r>
    </w:p>
    <w:p w14:paraId="49F22E58" w14:textId="3C634F54" w:rsidR="00794C87" w:rsidRPr="00E17366" w:rsidRDefault="00794C87" w:rsidP="00FC36AA">
      <w:pPr>
        <w:widowControl/>
        <w:autoSpaceDE w:val="0"/>
        <w:autoSpaceDN w:val="0"/>
        <w:adjustRightInd w:val="0"/>
        <w:rPr>
          <w:rFonts w:ascii="Garamond" w:hAnsi="Garamond"/>
          <w:i/>
          <w:snapToGrid/>
          <w:szCs w:val="24"/>
        </w:rPr>
      </w:pPr>
      <w:r w:rsidRPr="00E17366">
        <w:rPr>
          <w:rFonts w:ascii="Garamond" w:hAnsi="Garamond"/>
          <w:snapToGrid/>
          <w:szCs w:val="24"/>
        </w:rPr>
        <w:lastRenderedPageBreak/>
        <w:t xml:space="preserve">Garland-Thomson, Rosemarie. 2002. </w:t>
      </w:r>
      <w:r w:rsidR="00E17366" w:rsidRPr="00E17366">
        <w:rPr>
          <w:rFonts w:ascii="Garamond" w:hAnsi="Garamond"/>
          <w:snapToGrid/>
          <w:szCs w:val="24"/>
        </w:rPr>
        <w:t>“</w:t>
      </w:r>
      <w:r w:rsidRPr="00E17366">
        <w:rPr>
          <w:rFonts w:ascii="Garamond" w:hAnsi="Garamond"/>
          <w:snapToGrid/>
          <w:szCs w:val="24"/>
        </w:rPr>
        <w:t>Integrating disability: Transforming feminist theory.</w:t>
      </w:r>
      <w:r w:rsidR="00E17366" w:rsidRPr="00E17366">
        <w:rPr>
          <w:rFonts w:ascii="Garamond" w:hAnsi="Garamond"/>
          <w:snapToGrid/>
          <w:szCs w:val="24"/>
        </w:rPr>
        <w:t>”</w:t>
      </w:r>
      <w:r w:rsidRPr="00E17366">
        <w:rPr>
          <w:rFonts w:ascii="Garamond" w:hAnsi="Garamond"/>
          <w:snapToGrid/>
          <w:szCs w:val="24"/>
        </w:rPr>
        <w:t xml:space="preserve"> </w:t>
      </w:r>
      <w:r w:rsidRPr="00E17366">
        <w:rPr>
          <w:rFonts w:ascii="Garamond" w:hAnsi="Garamond"/>
          <w:i/>
          <w:snapToGrid/>
          <w:szCs w:val="24"/>
        </w:rPr>
        <w:t>NWSA</w:t>
      </w:r>
    </w:p>
    <w:p w14:paraId="6AE8B6F7" w14:textId="3EAE6C40" w:rsidR="00794C87" w:rsidRPr="008F0710" w:rsidRDefault="00794C87" w:rsidP="00FC36AA">
      <w:pPr>
        <w:widowControl/>
        <w:rPr>
          <w:rFonts w:ascii="Garamond" w:hAnsi="Garamond"/>
          <w:snapToGrid/>
          <w:szCs w:val="24"/>
        </w:rPr>
      </w:pPr>
      <w:proofErr w:type="gramStart"/>
      <w:r w:rsidRPr="00E17366">
        <w:rPr>
          <w:rFonts w:ascii="Garamond" w:hAnsi="Garamond"/>
          <w:i/>
          <w:snapToGrid/>
          <w:szCs w:val="24"/>
        </w:rPr>
        <w:t>Journal</w:t>
      </w:r>
      <w:r w:rsidR="002F38B5">
        <w:rPr>
          <w:rFonts w:ascii="Garamond" w:hAnsi="Garamond"/>
          <w:snapToGrid/>
          <w:szCs w:val="24"/>
        </w:rPr>
        <w:t xml:space="preserve">  14</w:t>
      </w:r>
      <w:proofErr w:type="gramEnd"/>
      <w:r w:rsidR="002F38B5">
        <w:rPr>
          <w:rFonts w:ascii="Garamond" w:hAnsi="Garamond"/>
          <w:snapToGrid/>
          <w:szCs w:val="24"/>
        </w:rPr>
        <w:t>(</w:t>
      </w:r>
      <w:r w:rsidRPr="00E17366">
        <w:rPr>
          <w:rFonts w:ascii="Garamond" w:hAnsi="Garamond"/>
          <w:snapToGrid/>
          <w:szCs w:val="24"/>
        </w:rPr>
        <w:t>3</w:t>
      </w:r>
      <w:r w:rsidR="002F38B5">
        <w:rPr>
          <w:rFonts w:ascii="Garamond" w:hAnsi="Garamond"/>
          <w:snapToGrid/>
          <w:szCs w:val="24"/>
        </w:rPr>
        <w:t>)</w:t>
      </w:r>
      <w:r w:rsidRPr="00E17366">
        <w:rPr>
          <w:rFonts w:ascii="Garamond" w:hAnsi="Garamond"/>
          <w:snapToGrid/>
          <w:szCs w:val="24"/>
        </w:rPr>
        <w:t>: 1–32.</w:t>
      </w:r>
    </w:p>
    <w:p w14:paraId="16C52531" w14:textId="77777777" w:rsidR="00794C87" w:rsidRPr="00794C87" w:rsidRDefault="00794C87" w:rsidP="00FC36AA">
      <w:pPr>
        <w:widowControl/>
        <w:rPr>
          <w:rFonts w:ascii="Garamond" w:hAnsi="Garamond"/>
        </w:rPr>
      </w:pPr>
    </w:p>
    <w:p w14:paraId="76996101" w14:textId="058BFB1B" w:rsidR="002F38B5" w:rsidRDefault="002F38B5" w:rsidP="00FC36AA">
      <w:pPr>
        <w:widowControl/>
        <w:rPr>
          <w:rFonts w:ascii="Garamond" w:hAnsi="Garamond"/>
        </w:rPr>
      </w:pPr>
      <w:r w:rsidRPr="00794C87">
        <w:rPr>
          <w:rFonts w:ascii="Garamond" w:hAnsi="Garamond"/>
        </w:rPr>
        <w:t>McCall, Leslie. 2005. “The Complex</w:t>
      </w:r>
      <w:r w:rsidRPr="00794C87">
        <w:rPr>
          <w:rFonts w:ascii="Garamond" w:hAnsi="Garamond"/>
          <w:szCs w:val="24"/>
        </w:rPr>
        <w:t>ity</w:t>
      </w:r>
      <w:r w:rsidRPr="00794C87">
        <w:rPr>
          <w:rFonts w:ascii="Garamond" w:hAnsi="Garamond"/>
        </w:rPr>
        <w:t xml:space="preserve"> of Intersectionality.” </w:t>
      </w:r>
      <w:r w:rsidRPr="00794C87">
        <w:rPr>
          <w:rFonts w:ascii="Garamond" w:hAnsi="Garamond"/>
          <w:i/>
        </w:rPr>
        <w:t>Signs</w:t>
      </w:r>
      <w:r>
        <w:rPr>
          <w:rFonts w:ascii="Garamond" w:hAnsi="Garamond"/>
        </w:rPr>
        <w:t xml:space="preserve"> 30(</w:t>
      </w:r>
      <w:r w:rsidRPr="00794C87">
        <w:rPr>
          <w:rFonts w:ascii="Garamond" w:hAnsi="Garamond"/>
        </w:rPr>
        <w:t>3</w:t>
      </w:r>
      <w:r>
        <w:rPr>
          <w:rFonts w:ascii="Garamond" w:hAnsi="Garamond"/>
        </w:rPr>
        <w:t>)</w:t>
      </w:r>
      <w:r w:rsidRPr="00794C87">
        <w:rPr>
          <w:rFonts w:ascii="Garamond" w:hAnsi="Garamond"/>
        </w:rPr>
        <w:t>: 1771-1800.</w:t>
      </w:r>
    </w:p>
    <w:p w14:paraId="752B563A" w14:textId="77777777" w:rsidR="002F38B5" w:rsidRPr="00794C87" w:rsidRDefault="002F38B5" w:rsidP="00FC36AA">
      <w:pPr>
        <w:widowControl/>
        <w:rPr>
          <w:rFonts w:ascii="Garamond" w:hAnsi="Garamond"/>
        </w:rPr>
      </w:pPr>
    </w:p>
    <w:p w14:paraId="492BC174" w14:textId="77777777" w:rsidR="002F3EFC" w:rsidRPr="00794C87" w:rsidRDefault="002F3EFC" w:rsidP="00FC36AA">
      <w:pPr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 xml:space="preserve">McIntosh, Peggy. 1993. “White Privilege and Male Privilege.” Pp. 30-38 in </w:t>
      </w:r>
      <w:r w:rsidRPr="00794C87">
        <w:rPr>
          <w:rFonts w:ascii="Garamond" w:hAnsi="Garamond"/>
          <w:i/>
          <w:iCs/>
          <w:szCs w:val="24"/>
        </w:rPr>
        <w:t>Gender Basics</w:t>
      </w:r>
      <w:r w:rsidRPr="00794C87">
        <w:rPr>
          <w:rFonts w:ascii="Garamond" w:hAnsi="Garamond"/>
          <w:szCs w:val="24"/>
        </w:rPr>
        <w:t>. Anne Minas (Ed.). Belmont, California: Wadsworth.</w:t>
      </w:r>
    </w:p>
    <w:p w14:paraId="3C525F65" w14:textId="7076FAFA" w:rsidR="00203165" w:rsidRPr="00794C87" w:rsidRDefault="00203165" w:rsidP="00FC36AA">
      <w:pPr>
        <w:widowControl/>
        <w:pBdr>
          <w:bottom w:val="single" w:sz="6" w:space="1" w:color="auto"/>
        </w:pBdr>
        <w:rPr>
          <w:rFonts w:ascii="Garamond" w:hAnsi="Garamond"/>
        </w:rPr>
      </w:pPr>
    </w:p>
    <w:p w14:paraId="3F227A96" w14:textId="77777777" w:rsidR="00203165" w:rsidRPr="00794C87" w:rsidRDefault="00203165" w:rsidP="00FC36AA">
      <w:pPr>
        <w:widowControl/>
        <w:rPr>
          <w:rFonts w:ascii="Garamond" w:hAnsi="Garamond"/>
          <w:szCs w:val="24"/>
        </w:rPr>
      </w:pPr>
    </w:p>
    <w:p w14:paraId="28C59E9E" w14:textId="77777777" w:rsidR="00203165" w:rsidRPr="00794C87" w:rsidRDefault="00401F26" w:rsidP="00FC36AA">
      <w:pPr>
        <w:pStyle w:val="Heading1"/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>4</w:t>
      </w:r>
      <w:r w:rsidR="00BD001B" w:rsidRPr="00794C87">
        <w:rPr>
          <w:rFonts w:ascii="Garamond" w:hAnsi="Garamond"/>
          <w:szCs w:val="24"/>
        </w:rPr>
        <w:t>.</w:t>
      </w:r>
      <w:r w:rsidR="00BD001B" w:rsidRPr="00794C87">
        <w:rPr>
          <w:rFonts w:ascii="Garamond" w:hAnsi="Garamond"/>
          <w:szCs w:val="24"/>
        </w:rPr>
        <w:tab/>
      </w:r>
      <w:r w:rsidR="00203165" w:rsidRPr="00794C87">
        <w:rPr>
          <w:rFonts w:ascii="Garamond" w:hAnsi="Garamond"/>
          <w:szCs w:val="24"/>
        </w:rPr>
        <w:t xml:space="preserve">Gender and </w:t>
      </w:r>
      <w:r w:rsidR="00C81DEA" w:rsidRPr="00794C87">
        <w:rPr>
          <w:rFonts w:ascii="Garamond" w:hAnsi="Garamond"/>
          <w:szCs w:val="24"/>
        </w:rPr>
        <w:t>Work</w:t>
      </w:r>
    </w:p>
    <w:p w14:paraId="4062C9DF" w14:textId="77777777" w:rsidR="00203165" w:rsidRPr="00794C87" w:rsidRDefault="00203165" w:rsidP="00FC36AA">
      <w:pPr>
        <w:widowControl/>
        <w:pBdr>
          <w:bottom w:val="single" w:sz="6" w:space="1" w:color="auto"/>
        </w:pBdr>
        <w:rPr>
          <w:rFonts w:ascii="Garamond" w:hAnsi="Garamond"/>
          <w:szCs w:val="24"/>
        </w:rPr>
      </w:pPr>
    </w:p>
    <w:p w14:paraId="28E74BE0" w14:textId="77777777" w:rsidR="00203165" w:rsidRPr="00794C87" w:rsidRDefault="00203165" w:rsidP="00FC36AA">
      <w:pPr>
        <w:widowControl/>
        <w:rPr>
          <w:rFonts w:ascii="Garamond" w:hAnsi="Garamond"/>
          <w:szCs w:val="24"/>
        </w:rPr>
      </w:pPr>
    </w:p>
    <w:p w14:paraId="441E7255" w14:textId="77777777" w:rsidR="00515D95" w:rsidRPr="00794C87" w:rsidRDefault="00515D95" w:rsidP="00FC36AA">
      <w:pPr>
        <w:widowControl/>
        <w:rPr>
          <w:rFonts w:ascii="Garamond" w:hAnsi="Garamond"/>
          <w:bCs/>
          <w:szCs w:val="24"/>
        </w:rPr>
      </w:pPr>
      <w:proofErr w:type="spellStart"/>
      <w:r w:rsidRPr="00794C87">
        <w:rPr>
          <w:rFonts w:ascii="Garamond" w:hAnsi="Garamond"/>
          <w:bCs/>
          <w:szCs w:val="24"/>
        </w:rPr>
        <w:t>Castagnetti</w:t>
      </w:r>
      <w:proofErr w:type="spellEnd"/>
      <w:r w:rsidRPr="00794C87">
        <w:rPr>
          <w:rFonts w:ascii="Garamond" w:hAnsi="Garamond"/>
          <w:bCs/>
          <w:szCs w:val="24"/>
        </w:rPr>
        <w:t xml:space="preserve">, Carolina, and Luisa </w:t>
      </w:r>
      <w:proofErr w:type="spellStart"/>
      <w:r w:rsidRPr="00794C87">
        <w:rPr>
          <w:rFonts w:ascii="Garamond" w:hAnsi="Garamond"/>
          <w:bCs/>
          <w:szCs w:val="24"/>
        </w:rPr>
        <w:t>Rosti</w:t>
      </w:r>
      <w:proofErr w:type="spellEnd"/>
      <w:r w:rsidRPr="00794C87">
        <w:rPr>
          <w:rFonts w:ascii="Garamond" w:hAnsi="Garamond"/>
          <w:bCs/>
          <w:szCs w:val="24"/>
        </w:rPr>
        <w:t xml:space="preserve">. 2013. “Gender Stereotyping and Wage Discrimination among Italian Graduates.” </w:t>
      </w:r>
      <w:r w:rsidRPr="00794C87">
        <w:rPr>
          <w:rFonts w:ascii="Garamond" w:hAnsi="Garamond"/>
          <w:bCs/>
          <w:i/>
          <w:szCs w:val="24"/>
        </w:rPr>
        <w:t>Gender &amp; Society</w:t>
      </w:r>
      <w:r w:rsidRPr="00794C87">
        <w:rPr>
          <w:rFonts w:ascii="Garamond" w:hAnsi="Garamond"/>
          <w:bCs/>
          <w:szCs w:val="24"/>
        </w:rPr>
        <w:t xml:space="preserve"> 27, 5: 630-658.</w:t>
      </w:r>
    </w:p>
    <w:p w14:paraId="5F1506A3" w14:textId="77777777" w:rsidR="00515D95" w:rsidRPr="00794C87" w:rsidRDefault="00515D95" w:rsidP="00FC36AA">
      <w:pPr>
        <w:widowControl/>
        <w:rPr>
          <w:rFonts w:ascii="Garamond" w:hAnsi="Garamond"/>
          <w:bCs/>
          <w:szCs w:val="24"/>
        </w:rPr>
      </w:pPr>
    </w:p>
    <w:p w14:paraId="44AC7A4D" w14:textId="77777777" w:rsidR="00EA2867" w:rsidRPr="00794C87" w:rsidRDefault="00EA2867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szCs w:val="24"/>
        </w:rPr>
        <w:t>Castilla</w:t>
      </w:r>
      <w:proofErr w:type="spellEnd"/>
      <w:r w:rsidRPr="00794C87">
        <w:rPr>
          <w:rFonts w:ascii="Garamond" w:hAnsi="Garamond"/>
          <w:szCs w:val="24"/>
        </w:rPr>
        <w:t xml:space="preserve">, Emilio. 2008. “Gender, Race, and Meritocracy in Organizational Careers.” </w:t>
      </w:r>
      <w:r w:rsidRPr="00794C87">
        <w:rPr>
          <w:rFonts w:ascii="Garamond" w:hAnsi="Garamond"/>
          <w:i/>
          <w:szCs w:val="24"/>
        </w:rPr>
        <w:t>American Journal of Sociology</w:t>
      </w:r>
      <w:r w:rsidRPr="00794C87">
        <w:rPr>
          <w:rFonts w:ascii="Garamond" w:hAnsi="Garamond"/>
          <w:szCs w:val="24"/>
        </w:rPr>
        <w:t xml:space="preserve"> 113(6): 1479-1526.</w:t>
      </w:r>
    </w:p>
    <w:p w14:paraId="27DCA2B5" w14:textId="77777777" w:rsidR="00EA2867" w:rsidRPr="00794C87" w:rsidRDefault="00EA2867" w:rsidP="00FC36AA">
      <w:pPr>
        <w:widowControl/>
        <w:rPr>
          <w:rFonts w:ascii="Garamond" w:hAnsi="Garamond"/>
          <w:bCs/>
          <w:szCs w:val="24"/>
        </w:rPr>
      </w:pPr>
    </w:p>
    <w:p w14:paraId="2D94D65A" w14:textId="77777777" w:rsidR="00794C87" w:rsidRPr="00794C87" w:rsidRDefault="00794C87" w:rsidP="00FC36AA">
      <w:pPr>
        <w:pStyle w:val="Heading1"/>
        <w:widowControl/>
        <w:rPr>
          <w:rStyle w:val="slug-pages"/>
          <w:rFonts w:ascii="Garamond" w:hAnsi="Garamond"/>
          <w:b w:val="0"/>
          <w:i/>
          <w:iCs/>
          <w:szCs w:val="24"/>
        </w:rPr>
      </w:pPr>
      <w:proofErr w:type="spellStart"/>
      <w:r w:rsidRPr="00794C87">
        <w:rPr>
          <w:rFonts w:ascii="Garamond" w:hAnsi="Garamond"/>
          <w:b w:val="0"/>
          <w:szCs w:val="24"/>
        </w:rPr>
        <w:t>Cech</w:t>
      </w:r>
      <w:proofErr w:type="spellEnd"/>
      <w:r w:rsidRPr="00794C87">
        <w:rPr>
          <w:rFonts w:ascii="Garamond" w:hAnsi="Garamond"/>
          <w:b w:val="0"/>
          <w:szCs w:val="24"/>
        </w:rPr>
        <w:t xml:space="preserve">, Erin, </w:t>
      </w:r>
      <w:hyperlink r:id="rId8" w:history="1">
        <w:r w:rsidRPr="00794C87">
          <w:rPr>
            <w:rStyle w:val="Hyperlink"/>
            <w:rFonts w:ascii="Garamond" w:hAnsi="Garamond"/>
            <w:b w:val="0"/>
            <w:color w:val="auto"/>
            <w:szCs w:val="24"/>
            <w:u w:val="none"/>
          </w:rPr>
          <w:t xml:space="preserve">Brian </w:t>
        </w:r>
        <w:proofErr w:type="spellStart"/>
        <w:r w:rsidRPr="00794C87">
          <w:rPr>
            <w:rStyle w:val="Hyperlink"/>
            <w:rFonts w:ascii="Garamond" w:hAnsi="Garamond"/>
            <w:b w:val="0"/>
            <w:color w:val="auto"/>
            <w:szCs w:val="24"/>
            <w:u w:val="none"/>
          </w:rPr>
          <w:t>Rubineau</w:t>
        </w:r>
        <w:proofErr w:type="spellEnd"/>
      </w:hyperlink>
      <w:r w:rsidRPr="00794C87">
        <w:rPr>
          <w:rStyle w:val="name"/>
          <w:rFonts w:ascii="Garamond" w:hAnsi="Garamond"/>
          <w:b w:val="0"/>
          <w:szCs w:val="24"/>
        </w:rPr>
        <w:t xml:space="preserve">, Susan </w:t>
      </w:r>
      <w:proofErr w:type="spellStart"/>
      <w:r w:rsidRPr="00794C87">
        <w:rPr>
          <w:rStyle w:val="name"/>
          <w:rFonts w:ascii="Garamond" w:hAnsi="Garamond"/>
          <w:b w:val="0"/>
          <w:szCs w:val="24"/>
        </w:rPr>
        <w:t>Silbey</w:t>
      </w:r>
      <w:proofErr w:type="spellEnd"/>
      <w:r w:rsidRPr="00794C87">
        <w:rPr>
          <w:rStyle w:val="name"/>
          <w:rFonts w:ascii="Garamond" w:hAnsi="Garamond"/>
          <w:b w:val="0"/>
          <w:szCs w:val="24"/>
        </w:rPr>
        <w:t xml:space="preserve">, and </w:t>
      </w:r>
      <w:proofErr w:type="spellStart"/>
      <w:r w:rsidRPr="00794C87">
        <w:rPr>
          <w:rStyle w:val="name"/>
          <w:rFonts w:ascii="Garamond" w:hAnsi="Garamond"/>
          <w:b w:val="0"/>
          <w:szCs w:val="24"/>
        </w:rPr>
        <w:t>Caroll</w:t>
      </w:r>
      <w:proofErr w:type="spellEnd"/>
      <w:r w:rsidRPr="00794C87">
        <w:rPr>
          <w:rStyle w:val="name"/>
          <w:rFonts w:ascii="Garamond" w:hAnsi="Garamond"/>
          <w:b w:val="0"/>
          <w:szCs w:val="24"/>
        </w:rPr>
        <w:t xml:space="preserve"> </w:t>
      </w:r>
      <w:proofErr w:type="spellStart"/>
      <w:r w:rsidRPr="00794C87">
        <w:rPr>
          <w:rStyle w:val="name"/>
          <w:rFonts w:ascii="Garamond" w:hAnsi="Garamond"/>
          <w:b w:val="0"/>
          <w:szCs w:val="24"/>
        </w:rPr>
        <w:t>Seron</w:t>
      </w:r>
      <w:proofErr w:type="spellEnd"/>
      <w:r w:rsidRPr="00794C87">
        <w:rPr>
          <w:rStyle w:val="name"/>
          <w:rFonts w:ascii="Garamond" w:hAnsi="Garamond"/>
          <w:b w:val="0"/>
          <w:szCs w:val="24"/>
        </w:rPr>
        <w:t>. 2011. “</w:t>
      </w:r>
      <w:r w:rsidRPr="00794C87">
        <w:rPr>
          <w:rFonts w:ascii="Garamond" w:hAnsi="Garamond"/>
          <w:b w:val="0"/>
          <w:szCs w:val="24"/>
        </w:rPr>
        <w:t xml:space="preserve">Professional Role Confidence and Gendered Persistence in Engineering.” </w:t>
      </w:r>
      <w:r w:rsidRPr="00794C87">
        <w:rPr>
          <w:rStyle w:val="HTMLCite"/>
          <w:rFonts w:ascii="Garamond" w:hAnsi="Garamond"/>
          <w:b w:val="0"/>
          <w:szCs w:val="24"/>
        </w:rPr>
        <w:t>American Sociological Review</w:t>
      </w:r>
      <w:r w:rsidRPr="00794C87">
        <w:rPr>
          <w:rStyle w:val="slug-pub-date"/>
          <w:rFonts w:ascii="Garamond" w:hAnsi="Garamond"/>
          <w:b w:val="0"/>
          <w:i/>
          <w:iCs/>
          <w:szCs w:val="24"/>
        </w:rPr>
        <w:t xml:space="preserve"> </w:t>
      </w:r>
      <w:r w:rsidRPr="00794C87">
        <w:rPr>
          <w:rStyle w:val="slug-pub-date"/>
          <w:rFonts w:ascii="Garamond" w:hAnsi="Garamond"/>
          <w:b w:val="0"/>
          <w:iCs/>
          <w:szCs w:val="24"/>
        </w:rPr>
        <w:t xml:space="preserve">76(5): </w:t>
      </w:r>
      <w:r w:rsidRPr="00794C87">
        <w:rPr>
          <w:rStyle w:val="slug-pages"/>
          <w:rFonts w:ascii="Garamond" w:hAnsi="Garamond"/>
          <w:b w:val="0"/>
          <w:iCs/>
          <w:szCs w:val="24"/>
        </w:rPr>
        <w:t>641-666.</w:t>
      </w:r>
      <w:r w:rsidRPr="00794C87">
        <w:rPr>
          <w:rStyle w:val="slug-pages"/>
          <w:rFonts w:ascii="Garamond" w:hAnsi="Garamond"/>
          <w:b w:val="0"/>
          <w:i/>
          <w:iCs/>
          <w:szCs w:val="24"/>
        </w:rPr>
        <w:t xml:space="preserve"> </w:t>
      </w:r>
    </w:p>
    <w:p w14:paraId="3C6A53E7" w14:textId="77777777" w:rsidR="00794C87" w:rsidRDefault="00794C87" w:rsidP="00FC36AA">
      <w:pPr>
        <w:pStyle w:val="BodyTextIndent"/>
        <w:widowControl/>
        <w:spacing w:after="0"/>
        <w:ind w:left="0"/>
        <w:rPr>
          <w:rFonts w:ascii="Garamond" w:hAnsi="Garamond"/>
          <w:szCs w:val="24"/>
        </w:rPr>
      </w:pPr>
    </w:p>
    <w:p w14:paraId="5CF364F5" w14:textId="17DFDC31" w:rsidR="00156CFC" w:rsidRPr="00794C87" w:rsidRDefault="00156CFC" w:rsidP="00FC36AA">
      <w:pPr>
        <w:pStyle w:val="BodyTextIndent"/>
        <w:widowControl/>
        <w:spacing w:after="0"/>
        <w:ind w:left="0"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szCs w:val="24"/>
        </w:rPr>
        <w:t>Correll</w:t>
      </w:r>
      <w:proofErr w:type="spellEnd"/>
      <w:r w:rsidRPr="00794C87">
        <w:rPr>
          <w:rFonts w:ascii="Garamond" w:hAnsi="Garamond"/>
          <w:szCs w:val="24"/>
        </w:rPr>
        <w:t xml:space="preserve">, Shelley J. 2004. “Constraints into preferences: gender, status and emerging career aspirations." </w:t>
      </w:r>
      <w:r w:rsidRPr="00794C87">
        <w:rPr>
          <w:rFonts w:ascii="Garamond" w:hAnsi="Garamond"/>
          <w:i/>
          <w:iCs/>
          <w:szCs w:val="24"/>
        </w:rPr>
        <w:t>American Sociological Review</w:t>
      </w:r>
      <w:r w:rsidRPr="00794C87">
        <w:rPr>
          <w:rFonts w:ascii="Garamond" w:hAnsi="Garamond"/>
          <w:szCs w:val="24"/>
        </w:rPr>
        <w:t xml:space="preserve"> 69: 93-113</w:t>
      </w:r>
      <w:r w:rsidR="003E4951" w:rsidRPr="00794C87">
        <w:rPr>
          <w:rFonts w:ascii="Garamond" w:hAnsi="Garamond"/>
          <w:szCs w:val="24"/>
        </w:rPr>
        <w:t>.</w:t>
      </w:r>
    </w:p>
    <w:p w14:paraId="0074E67F" w14:textId="77777777" w:rsidR="00156CFC" w:rsidRPr="00794C87" w:rsidRDefault="00156CFC" w:rsidP="00FC36AA">
      <w:pPr>
        <w:widowControl/>
        <w:tabs>
          <w:tab w:val="left" w:pos="2370"/>
        </w:tabs>
        <w:rPr>
          <w:rFonts w:ascii="Garamond" w:hAnsi="Garamond"/>
          <w:szCs w:val="24"/>
        </w:rPr>
      </w:pPr>
    </w:p>
    <w:p w14:paraId="1FBB414C" w14:textId="77777777" w:rsidR="002322FD" w:rsidRPr="00794C87" w:rsidRDefault="002322FD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szCs w:val="24"/>
        </w:rPr>
        <w:t>Correll</w:t>
      </w:r>
      <w:proofErr w:type="spellEnd"/>
      <w:r w:rsidRPr="00794C87">
        <w:rPr>
          <w:rFonts w:ascii="Garamond" w:hAnsi="Garamond"/>
          <w:szCs w:val="24"/>
        </w:rPr>
        <w:t xml:space="preserve">, Shelley J., Stephen </w:t>
      </w:r>
      <w:proofErr w:type="spellStart"/>
      <w:r w:rsidRPr="00794C87">
        <w:rPr>
          <w:rFonts w:ascii="Garamond" w:hAnsi="Garamond"/>
          <w:szCs w:val="24"/>
        </w:rPr>
        <w:t>Benard</w:t>
      </w:r>
      <w:proofErr w:type="spellEnd"/>
      <w:r w:rsidRPr="00794C87">
        <w:rPr>
          <w:rFonts w:ascii="Garamond" w:hAnsi="Garamond"/>
          <w:szCs w:val="24"/>
        </w:rPr>
        <w:t xml:space="preserve">, and In Paik. 2007. “Getting a Job: Is there a Motherhood Penalty?” </w:t>
      </w:r>
      <w:r w:rsidRPr="00794C87">
        <w:rPr>
          <w:rFonts w:ascii="Garamond" w:hAnsi="Garamond"/>
          <w:i/>
          <w:szCs w:val="24"/>
        </w:rPr>
        <w:t>American Journal of Sociology</w:t>
      </w:r>
      <w:r w:rsidRPr="00794C87">
        <w:rPr>
          <w:rFonts w:ascii="Garamond" w:hAnsi="Garamond"/>
          <w:szCs w:val="24"/>
        </w:rPr>
        <w:t xml:space="preserve"> 112, 5 (March): 1297-1338.</w:t>
      </w:r>
    </w:p>
    <w:p w14:paraId="6DC4CC10" w14:textId="77777777" w:rsidR="002322FD" w:rsidRPr="00794C87" w:rsidRDefault="002322FD" w:rsidP="00FC36AA">
      <w:pPr>
        <w:widowControl/>
        <w:tabs>
          <w:tab w:val="left" w:pos="2370"/>
        </w:tabs>
        <w:rPr>
          <w:rFonts w:ascii="Garamond" w:hAnsi="Garamond"/>
          <w:szCs w:val="24"/>
        </w:rPr>
      </w:pPr>
    </w:p>
    <w:p w14:paraId="31D563C8" w14:textId="77777777" w:rsidR="00EA2867" w:rsidRDefault="00EA2867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szCs w:val="24"/>
        </w:rPr>
        <w:t>Foschi</w:t>
      </w:r>
      <w:proofErr w:type="spellEnd"/>
      <w:r w:rsidRPr="00794C87">
        <w:rPr>
          <w:rFonts w:ascii="Garamond" w:hAnsi="Garamond"/>
          <w:szCs w:val="24"/>
        </w:rPr>
        <w:t xml:space="preserve">, Martha. 1996. “Double Standards in the Evaluation of Men and Women.” </w:t>
      </w:r>
      <w:r w:rsidRPr="00794C87">
        <w:rPr>
          <w:rFonts w:ascii="Garamond" w:hAnsi="Garamond"/>
          <w:i/>
          <w:iCs/>
          <w:szCs w:val="24"/>
        </w:rPr>
        <w:t>Social Psychology Quarterly</w:t>
      </w:r>
      <w:r w:rsidRPr="00794C87">
        <w:rPr>
          <w:rFonts w:ascii="Garamond" w:hAnsi="Garamond"/>
          <w:szCs w:val="24"/>
        </w:rPr>
        <w:t>, 59, 3 (September): 237-254.</w:t>
      </w:r>
    </w:p>
    <w:p w14:paraId="03A325B7" w14:textId="77777777" w:rsidR="00794C87" w:rsidRDefault="00794C87" w:rsidP="00FC36AA">
      <w:pPr>
        <w:widowControl/>
        <w:rPr>
          <w:rFonts w:ascii="Garamond" w:hAnsi="Garamond"/>
          <w:bCs/>
          <w:szCs w:val="24"/>
        </w:rPr>
      </w:pPr>
    </w:p>
    <w:p w14:paraId="237C92B5" w14:textId="77777777" w:rsidR="00794C87" w:rsidRPr="00794C87" w:rsidRDefault="00794C87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bCs/>
          <w:szCs w:val="24"/>
        </w:rPr>
        <w:t>Leahey</w:t>
      </w:r>
      <w:proofErr w:type="spellEnd"/>
      <w:r w:rsidRPr="00794C87">
        <w:rPr>
          <w:rFonts w:ascii="Garamond" w:hAnsi="Garamond"/>
          <w:bCs/>
          <w:szCs w:val="24"/>
        </w:rPr>
        <w:t>, Erin. 2006. “</w:t>
      </w:r>
      <w:r w:rsidRPr="00794C87">
        <w:rPr>
          <w:rFonts w:ascii="Garamond" w:hAnsi="Garamond"/>
          <w:szCs w:val="24"/>
        </w:rPr>
        <w:t xml:space="preserve">Gender Differences in Productivity: Research Specialization as a Missing Link.” </w:t>
      </w:r>
      <w:r w:rsidRPr="00794C87">
        <w:rPr>
          <w:rFonts w:ascii="Garamond" w:hAnsi="Garamond"/>
          <w:i/>
          <w:szCs w:val="24"/>
        </w:rPr>
        <w:t xml:space="preserve">Gender &amp; Society </w:t>
      </w:r>
      <w:r w:rsidRPr="00794C87">
        <w:rPr>
          <w:rFonts w:ascii="Garamond" w:hAnsi="Garamond"/>
          <w:szCs w:val="24"/>
        </w:rPr>
        <w:t>20(6): 754-780.</w:t>
      </w:r>
    </w:p>
    <w:p w14:paraId="7D1500E5" w14:textId="77777777" w:rsidR="00794C87" w:rsidRPr="00794C87" w:rsidRDefault="00794C87" w:rsidP="00FC36AA">
      <w:pPr>
        <w:widowControl/>
        <w:rPr>
          <w:rFonts w:ascii="Garamond" w:hAnsi="Garamond"/>
          <w:szCs w:val="24"/>
        </w:rPr>
      </w:pPr>
    </w:p>
    <w:p w14:paraId="29D0400D" w14:textId="77777777" w:rsidR="00794C87" w:rsidRPr="00794C87" w:rsidRDefault="00794C87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Style w:val="quoted11"/>
          <w:rFonts w:ascii="Garamond" w:hAnsi="Garamond"/>
          <w:color w:val="auto"/>
          <w:szCs w:val="24"/>
        </w:rPr>
        <w:t>Leahey</w:t>
      </w:r>
      <w:proofErr w:type="spellEnd"/>
      <w:r w:rsidRPr="00794C87">
        <w:rPr>
          <w:rStyle w:val="quoted11"/>
          <w:rFonts w:ascii="Garamond" w:hAnsi="Garamond"/>
          <w:color w:val="auto"/>
          <w:szCs w:val="24"/>
        </w:rPr>
        <w:t>, Erin. 2007. “Not by Productivity Alone: How Visibility and Specialization Contribute to Academic Earnings.” </w:t>
      </w:r>
      <w:r w:rsidRPr="00794C87">
        <w:rPr>
          <w:rStyle w:val="quoted11"/>
          <w:rFonts w:ascii="Garamond" w:hAnsi="Garamond"/>
          <w:i/>
          <w:color w:val="auto"/>
          <w:szCs w:val="24"/>
        </w:rPr>
        <w:t>American Sociological Review</w:t>
      </w:r>
      <w:r w:rsidRPr="00794C87">
        <w:rPr>
          <w:rStyle w:val="quoted11"/>
          <w:rFonts w:ascii="Garamond" w:hAnsi="Garamond"/>
          <w:color w:val="auto"/>
          <w:szCs w:val="24"/>
        </w:rPr>
        <w:t>, 72(4): 533-561.</w:t>
      </w:r>
    </w:p>
    <w:p w14:paraId="0B3A4C05" w14:textId="77777777" w:rsidR="00BC5545" w:rsidRPr="00C364F2" w:rsidRDefault="00BC5545" w:rsidP="00FC36AA">
      <w:pPr>
        <w:widowControl/>
        <w:tabs>
          <w:tab w:val="left" w:pos="2370"/>
        </w:tabs>
        <w:rPr>
          <w:rFonts w:ascii="Garamond" w:hAnsi="Garamond"/>
          <w:snapToGrid/>
          <w:szCs w:val="24"/>
        </w:rPr>
      </w:pPr>
    </w:p>
    <w:p w14:paraId="5C761F11" w14:textId="1E35A652" w:rsidR="007D3C2C" w:rsidRPr="00794C87" w:rsidRDefault="007D3C2C" w:rsidP="00FC36AA">
      <w:pPr>
        <w:widowControl/>
        <w:tabs>
          <w:tab w:val="left" w:pos="2370"/>
        </w:tabs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 xml:space="preserve">Reskin, Barbara F. 2000. “The Proximate Causes of Employment Discrimination.” </w:t>
      </w:r>
      <w:r w:rsidRPr="00794C87">
        <w:rPr>
          <w:rFonts w:ascii="Garamond" w:hAnsi="Garamond"/>
          <w:i/>
          <w:iCs/>
          <w:szCs w:val="24"/>
        </w:rPr>
        <w:t>Contemporary Sociology</w:t>
      </w:r>
      <w:r w:rsidRPr="00794C87">
        <w:rPr>
          <w:rFonts w:ascii="Garamond" w:hAnsi="Garamond"/>
          <w:szCs w:val="24"/>
        </w:rPr>
        <w:t>, 29, 2 (March): 319-328.</w:t>
      </w:r>
    </w:p>
    <w:p w14:paraId="4C6FCCE6" w14:textId="77777777" w:rsidR="0048532E" w:rsidRPr="00794C87" w:rsidRDefault="0048532E" w:rsidP="00FC36AA">
      <w:pPr>
        <w:widowControl/>
        <w:tabs>
          <w:tab w:val="left" w:pos="2370"/>
        </w:tabs>
        <w:rPr>
          <w:rFonts w:ascii="Garamond" w:hAnsi="Garamond"/>
          <w:szCs w:val="24"/>
        </w:rPr>
      </w:pPr>
    </w:p>
    <w:p w14:paraId="78147243" w14:textId="0147B8B6" w:rsidR="0048532E" w:rsidRPr="00794C87" w:rsidRDefault="0048532E" w:rsidP="00FC36AA">
      <w:pPr>
        <w:widowControl/>
        <w:tabs>
          <w:tab w:val="left" w:pos="2370"/>
        </w:tabs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 xml:space="preserve">Rivera, Lauren A. 2017. “When Two Bodies Are (Not) a Problem: Gender and Relationship Status Discrimination in Academic Hiring.” </w:t>
      </w:r>
      <w:r w:rsidRPr="00794C87">
        <w:rPr>
          <w:rFonts w:ascii="Garamond" w:hAnsi="Garamond"/>
          <w:i/>
          <w:szCs w:val="24"/>
        </w:rPr>
        <w:t>American Sociological Review</w:t>
      </w:r>
      <w:r w:rsidRPr="00794C87">
        <w:rPr>
          <w:rFonts w:ascii="Garamond" w:hAnsi="Garamond"/>
          <w:szCs w:val="24"/>
        </w:rPr>
        <w:t xml:space="preserve"> 82(6): 1111-1138.</w:t>
      </w:r>
    </w:p>
    <w:p w14:paraId="3A92B0CF" w14:textId="77777777" w:rsidR="007D3C2C" w:rsidRPr="00794C87" w:rsidRDefault="007D3C2C" w:rsidP="00FC36AA">
      <w:pPr>
        <w:widowControl/>
        <w:rPr>
          <w:rFonts w:ascii="Garamond" w:hAnsi="Garamond"/>
          <w:szCs w:val="24"/>
          <w:lang w:val="en"/>
        </w:rPr>
      </w:pPr>
    </w:p>
    <w:p w14:paraId="2895C2AD" w14:textId="6EAFB45B" w:rsidR="00AC37FF" w:rsidRPr="00794C87" w:rsidRDefault="00AC37FF" w:rsidP="00FC36AA">
      <w:pPr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 xml:space="preserve">Roth, Louise Marie. 2006. </w:t>
      </w:r>
      <w:r w:rsidRPr="00794C87">
        <w:rPr>
          <w:rFonts w:ascii="Garamond" w:hAnsi="Garamond"/>
          <w:i/>
          <w:szCs w:val="24"/>
        </w:rPr>
        <w:t>Selling Women Short: Gender and Money on Wall Street</w:t>
      </w:r>
      <w:r w:rsidRPr="00794C87">
        <w:rPr>
          <w:rFonts w:ascii="Garamond" w:hAnsi="Garamond"/>
          <w:szCs w:val="24"/>
        </w:rPr>
        <w:t>.</w:t>
      </w:r>
      <w:r w:rsidR="003E4951" w:rsidRPr="00794C87">
        <w:rPr>
          <w:rFonts w:ascii="Garamond" w:hAnsi="Garamond"/>
          <w:szCs w:val="24"/>
        </w:rPr>
        <w:t xml:space="preserve"> </w:t>
      </w:r>
      <w:r w:rsidRPr="00794C87">
        <w:rPr>
          <w:rFonts w:ascii="Garamond" w:hAnsi="Garamond"/>
          <w:szCs w:val="24"/>
        </w:rPr>
        <w:t>Princeton, NJ: Princeton University Press. Intro, Ch. 2-5.</w:t>
      </w:r>
    </w:p>
    <w:p w14:paraId="4DBB23D6" w14:textId="77777777" w:rsidR="000827DE" w:rsidRPr="00794C87" w:rsidRDefault="000827DE" w:rsidP="00FC36AA">
      <w:pPr>
        <w:widowControl/>
        <w:rPr>
          <w:rFonts w:ascii="Garamond" w:hAnsi="Garamond"/>
          <w:szCs w:val="24"/>
        </w:rPr>
      </w:pPr>
    </w:p>
    <w:p w14:paraId="145A39A5" w14:textId="77777777" w:rsidR="00264E23" w:rsidRPr="00794C87" w:rsidRDefault="00264E23" w:rsidP="00FC36AA">
      <w:pPr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lastRenderedPageBreak/>
        <w:t xml:space="preserve">Williams, Joan C. and Rachel Dempsey. 2013. </w:t>
      </w:r>
      <w:r w:rsidRPr="00794C87">
        <w:rPr>
          <w:rFonts w:ascii="Garamond" w:hAnsi="Garamond"/>
          <w:i/>
          <w:szCs w:val="24"/>
        </w:rPr>
        <w:t>What Works for Women at Work: Four Patterns Working Women Need to Know.</w:t>
      </w:r>
    </w:p>
    <w:p w14:paraId="27E86557" w14:textId="77777777" w:rsidR="00F84ADE" w:rsidRPr="00794C87" w:rsidRDefault="00F84ADE" w:rsidP="00FC36AA">
      <w:pPr>
        <w:widowControl/>
        <w:rPr>
          <w:rFonts w:ascii="Garamond" w:hAnsi="Garamond"/>
          <w:szCs w:val="24"/>
          <w:u w:val="single"/>
        </w:rPr>
      </w:pPr>
    </w:p>
    <w:p w14:paraId="19848BFB" w14:textId="77777777" w:rsidR="002647DD" w:rsidRPr="00794C87" w:rsidRDefault="00C82865" w:rsidP="00FC36AA">
      <w:pPr>
        <w:widowControl/>
        <w:rPr>
          <w:rFonts w:ascii="Garamond" w:hAnsi="Garamond"/>
          <w:szCs w:val="24"/>
          <w:u w:val="single"/>
        </w:rPr>
      </w:pPr>
      <w:proofErr w:type="spellStart"/>
      <w:r w:rsidRPr="00794C87">
        <w:rPr>
          <w:rFonts w:ascii="Garamond" w:hAnsi="Garamond"/>
          <w:szCs w:val="24"/>
          <w:u w:val="single"/>
        </w:rPr>
        <w:t>Carework</w:t>
      </w:r>
      <w:proofErr w:type="spellEnd"/>
      <w:r w:rsidR="00C81DEA" w:rsidRPr="00794C87">
        <w:rPr>
          <w:rFonts w:ascii="Garamond" w:hAnsi="Garamond"/>
          <w:szCs w:val="24"/>
          <w:u w:val="single"/>
        </w:rPr>
        <w:t xml:space="preserve"> </w:t>
      </w:r>
      <w:r w:rsidR="00D90713" w:rsidRPr="00794C87">
        <w:rPr>
          <w:rFonts w:ascii="Garamond" w:hAnsi="Garamond"/>
          <w:szCs w:val="24"/>
          <w:u w:val="single"/>
        </w:rPr>
        <w:t xml:space="preserve">and Family </w:t>
      </w:r>
      <w:r w:rsidR="00C81DEA" w:rsidRPr="00794C87">
        <w:rPr>
          <w:rFonts w:ascii="Garamond" w:hAnsi="Garamond"/>
          <w:szCs w:val="24"/>
          <w:u w:val="single"/>
        </w:rPr>
        <w:t>Labor</w:t>
      </w:r>
    </w:p>
    <w:p w14:paraId="0CFAD9B4" w14:textId="77777777" w:rsidR="009E4177" w:rsidRPr="00794C87" w:rsidRDefault="009E4177" w:rsidP="00FC36AA">
      <w:pPr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 xml:space="preserve">Anderson, Bridget. 2002. “Just Another Job? The Commodification of Domestic Labor.” Pp. 104-114 in </w:t>
      </w:r>
      <w:r w:rsidRPr="00794C87">
        <w:rPr>
          <w:rFonts w:ascii="Garamond" w:hAnsi="Garamond"/>
          <w:i/>
          <w:szCs w:val="24"/>
        </w:rPr>
        <w:t>Global Woman: Nannies, Maids, and Sex Workers in the New Economy</w:t>
      </w:r>
      <w:r w:rsidRPr="00794C87">
        <w:rPr>
          <w:rFonts w:ascii="Garamond" w:hAnsi="Garamond"/>
          <w:szCs w:val="24"/>
        </w:rPr>
        <w:t xml:space="preserve">. Edited by Barbara Ehrenreich and Arlie Russell </w:t>
      </w:r>
      <w:proofErr w:type="spellStart"/>
      <w:r w:rsidRPr="00794C87">
        <w:rPr>
          <w:rFonts w:ascii="Garamond" w:hAnsi="Garamond"/>
          <w:szCs w:val="24"/>
        </w:rPr>
        <w:t>Hochschild</w:t>
      </w:r>
      <w:proofErr w:type="spellEnd"/>
      <w:r w:rsidRPr="00794C87">
        <w:rPr>
          <w:rFonts w:ascii="Garamond" w:hAnsi="Garamond"/>
          <w:szCs w:val="24"/>
        </w:rPr>
        <w:t>. (New York: Henry Holt and Company).</w:t>
      </w:r>
    </w:p>
    <w:p w14:paraId="0E7E86BD" w14:textId="77777777" w:rsidR="009E4177" w:rsidRPr="00794C87" w:rsidRDefault="009E4177" w:rsidP="00FC36AA">
      <w:pPr>
        <w:widowControl/>
        <w:tabs>
          <w:tab w:val="left" w:pos="-1440"/>
        </w:tabs>
        <w:rPr>
          <w:rFonts w:ascii="Garamond" w:hAnsi="Garamond"/>
          <w:szCs w:val="24"/>
        </w:rPr>
      </w:pPr>
    </w:p>
    <w:p w14:paraId="3C75921E" w14:textId="77777777" w:rsidR="008A012C" w:rsidRPr="00794C87" w:rsidRDefault="008A012C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szCs w:val="24"/>
        </w:rPr>
        <w:t>Budig</w:t>
      </w:r>
      <w:proofErr w:type="spellEnd"/>
      <w:r w:rsidRPr="00794C87">
        <w:rPr>
          <w:rFonts w:ascii="Garamond" w:hAnsi="Garamond"/>
          <w:szCs w:val="24"/>
        </w:rPr>
        <w:t xml:space="preserve">, Michelle J. and Paula England. 2001. “The Wage Penalty for Motherhood.” </w:t>
      </w:r>
      <w:r w:rsidRPr="00794C87">
        <w:rPr>
          <w:rFonts w:ascii="Garamond" w:hAnsi="Garamond"/>
          <w:i/>
          <w:szCs w:val="24"/>
        </w:rPr>
        <w:t>American Sociological Review</w:t>
      </w:r>
      <w:r w:rsidRPr="00794C87">
        <w:rPr>
          <w:rFonts w:ascii="Garamond" w:hAnsi="Garamond"/>
          <w:szCs w:val="24"/>
        </w:rPr>
        <w:t xml:space="preserve"> 66: 204-255.</w:t>
      </w:r>
    </w:p>
    <w:p w14:paraId="057355EE" w14:textId="77777777" w:rsidR="008A012C" w:rsidRPr="00794C87" w:rsidRDefault="008A012C" w:rsidP="00FC36AA">
      <w:pPr>
        <w:widowControl/>
        <w:tabs>
          <w:tab w:val="left" w:pos="-1440"/>
        </w:tabs>
        <w:rPr>
          <w:rFonts w:ascii="Garamond" w:hAnsi="Garamond"/>
          <w:szCs w:val="24"/>
        </w:rPr>
      </w:pPr>
    </w:p>
    <w:p w14:paraId="34B43473" w14:textId="77777777" w:rsidR="00ED5FD0" w:rsidRPr="00794C87" w:rsidRDefault="00ED5FD0" w:rsidP="00FC36AA">
      <w:pPr>
        <w:widowControl/>
        <w:tabs>
          <w:tab w:val="left" w:pos="-1440"/>
        </w:tabs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 xml:space="preserve">Cha, </w:t>
      </w:r>
      <w:proofErr w:type="spellStart"/>
      <w:r w:rsidRPr="00794C87">
        <w:rPr>
          <w:rFonts w:ascii="Garamond" w:hAnsi="Garamond"/>
          <w:szCs w:val="24"/>
        </w:rPr>
        <w:t>Youngjoo</w:t>
      </w:r>
      <w:proofErr w:type="spellEnd"/>
      <w:r w:rsidRPr="00794C87">
        <w:rPr>
          <w:rFonts w:ascii="Garamond" w:hAnsi="Garamond"/>
          <w:szCs w:val="24"/>
        </w:rPr>
        <w:t xml:space="preserve">. 2010. “Reinforcing Separate Spheres: The effect of spousal overwork on men’s and women’s employment in dual-earner households.” </w:t>
      </w:r>
      <w:r w:rsidRPr="00794C87">
        <w:rPr>
          <w:rFonts w:ascii="Garamond" w:hAnsi="Garamond"/>
          <w:i/>
          <w:szCs w:val="24"/>
        </w:rPr>
        <w:t>American Sociological Review</w:t>
      </w:r>
      <w:r w:rsidRPr="00794C87">
        <w:rPr>
          <w:rFonts w:ascii="Garamond" w:hAnsi="Garamond"/>
          <w:szCs w:val="24"/>
        </w:rPr>
        <w:t xml:space="preserve"> 75: 303-329.</w:t>
      </w:r>
    </w:p>
    <w:p w14:paraId="004CE0F8" w14:textId="77777777" w:rsidR="00ED5FD0" w:rsidRPr="00794C87" w:rsidRDefault="00ED5FD0" w:rsidP="00FC36AA">
      <w:pPr>
        <w:widowControl/>
        <w:tabs>
          <w:tab w:val="left" w:pos="-1440"/>
        </w:tabs>
        <w:rPr>
          <w:rFonts w:ascii="Garamond" w:hAnsi="Garamond"/>
          <w:szCs w:val="24"/>
        </w:rPr>
      </w:pPr>
    </w:p>
    <w:p w14:paraId="205F3E9F" w14:textId="77777777" w:rsidR="007D3C2C" w:rsidRPr="00794C87" w:rsidRDefault="007D3C2C" w:rsidP="00FC36AA">
      <w:pPr>
        <w:widowControl/>
        <w:rPr>
          <w:rFonts w:ascii="Garamond" w:hAnsi="Garamond"/>
          <w:color w:val="000000"/>
          <w:szCs w:val="24"/>
        </w:rPr>
      </w:pPr>
      <w:r w:rsidRPr="00794C87">
        <w:rPr>
          <w:rFonts w:ascii="Garamond" w:hAnsi="Garamond"/>
          <w:color w:val="000000"/>
          <w:szCs w:val="24"/>
        </w:rPr>
        <w:t xml:space="preserve">England, Paula. 2005. “Emerging Theories of Care Work.” </w:t>
      </w:r>
      <w:r w:rsidRPr="00794C87">
        <w:rPr>
          <w:rFonts w:ascii="Garamond" w:hAnsi="Garamond"/>
          <w:i/>
          <w:color w:val="000000"/>
          <w:szCs w:val="24"/>
        </w:rPr>
        <w:t>Annual Review of Sociology</w:t>
      </w:r>
      <w:r w:rsidRPr="00794C87">
        <w:rPr>
          <w:rFonts w:ascii="Garamond" w:hAnsi="Garamond"/>
          <w:color w:val="000000"/>
          <w:szCs w:val="24"/>
        </w:rPr>
        <w:t xml:space="preserve"> 31: 381-399.</w:t>
      </w:r>
    </w:p>
    <w:p w14:paraId="00F219E8" w14:textId="77777777" w:rsidR="00CB0282" w:rsidRPr="00794C87" w:rsidRDefault="00CB0282" w:rsidP="00FC36AA">
      <w:pPr>
        <w:widowControl/>
        <w:rPr>
          <w:rFonts w:ascii="Garamond" w:hAnsi="Garamond"/>
          <w:color w:val="000000"/>
          <w:szCs w:val="24"/>
        </w:rPr>
      </w:pPr>
    </w:p>
    <w:p w14:paraId="62D8875C" w14:textId="3308AECD" w:rsidR="00D90713" w:rsidRPr="00794C87" w:rsidRDefault="00D90713" w:rsidP="00FC36AA">
      <w:pPr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 xml:space="preserve">Gerson, Kathleen. 1985. </w:t>
      </w:r>
      <w:r w:rsidRPr="00794C87">
        <w:rPr>
          <w:rFonts w:ascii="Garamond" w:hAnsi="Garamond"/>
          <w:i/>
          <w:iCs/>
          <w:szCs w:val="24"/>
        </w:rPr>
        <w:t>Hard Choices: How Women Decide About Work, Career, and Motherhood.</w:t>
      </w:r>
      <w:r w:rsidRPr="00794C87">
        <w:rPr>
          <w:rFonts w:ascii="Garamond" w:hAnsi="Garamond"/>
          <w:szCs w:val="24"/>
        </w:rPr>
        <w:t xml:space="preserve"> Berkeley and Los Angeles: University of California Press.</w:t>
      </w:r>
      <w:r w:rsidR="003E4951" w:rsidRPr="00794C87">
        <w:rPr>
          <w:rFonts w:ascii="Garamond" w:hAnsi="Garamond"/>
          <w:szCs w:val="24"/>
        </w:rPr>
        <w:t xml:space="preserve"> </w:t>
      </w:r>
      <w:r w:rsidRPr="00794C87">
        <w:rPr>
          <w:rFonts w:ascii="Garamond" w:hAnsi="Garamond"/>
          <w:szCs w:val="24"/>
        </w:rPr>
        <w:t>Ch. 1, 2, 8.</w:t>
      </w:r>
      <w:r w:rsidR="00BF054E" w:rsidRPr="00794C87">
        <w:rPr>
          <w:rFonts w:ascii="Garamond" w:hAnsi="Garamond"/>
          <w:szCs w:val="24"/>
        </w:rPr>
        <w:t xml:space="preserve"> </w:t>
      </w:r>
    </w:p>
    <w:p w14:paraId="27CDC976" w14:textId="77777777" w:rsidR="00D90713" w:rsidRPr="00794C87" w:rsidRDefault="00D90713" w:rsidP="00FC36AA">
      <w:pPr>
        <w:widowControl/>
        <w:rPr>
          <w:rFonts w:ascii="Garamond" w:hAnsi="Garamond"/>
          <w:szCs w:val="24"/>
        </w:rPr>
      </w:pPr>
    </w:p>
    <w:p w14:paraId="27D9FDC9" w14:textId="2624CF1D" w:rsidR="00C81DEA" w:rsidRPr="00794C87" w:rsidRDefault="00C81DEA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szCs w:val="24"/>
        </w:rPr>
        <w:t>Hochschild</w:t>
      </w:r>
      <w:proofErr w:type="spellEnd"/>
      <w:r w:rsidRPr="00794C87">
        <w:rPr>
          <w:rFonts w:ascii="Garamond" w:hAnsi="Garamond"/>
          <w:szCs w:val="24"/>
        </w:rPr>
        <w:t xml:space="preserve">, Arlie. 1989. </w:t>
      </w:r>
      <w:r w:rsidRPr="002F38B5">
        <w:rPr>
          <w:rFonts w:ascii="Garamond" w:hAnsi="Garamond"/>
          <w:i/>
          <w:szCs w:val="24"/>
        </w:rPr>
        <w:t>The Second Shift: Working Parents and the Revolution at Home</w:t>
      </w:r>
      <w:r w:rsidRPr="00794C87">
        <w:rPr>
          <w:rFonts w:ascii="Garamond" w:hAnsi="Garamond"/>
          <w:szCs w:val="24"/>
        </w:rPr>
        <w:t>. New York: Viking.</w:t>
      </w:r>
      <w:r w:rsidR="003E4951" w:rsidRPr="00794C87">
        <w:rPr>
          <w:rFonts w:ascii="Garamond" w:hAnsi="Garamond"/>
          <w:szCs w:val="24"/>
        </w:rPr>
        <w:t xml:space="preserve"> </w:t>
      </w:r>
      <w:r w:rsidRPr="00794C87">
        <w:rPr>
          <w:rFonts w:ascii="Garamond" w:hAnsi="Garamond"/>
          <w:szCs w:val="24"/>
        </w:rPr>
        <w:t>Ch. 1, 17.</w:t>
      </w:r>
    </w:p>
    <w:p w14:paraId="0FFB8370" w14:textId="77777777" w:rsidR="0048532E" w:rsidRPr="00C364F2" w:rsidRDefault="0048532E" w:rsidP="00FC36AA">
      <w:pPr>
        <w:widowControl/>
        <w:rPr>
          <w:rFonts w:ascii="Garamond" w:hAnsi="Garamond"/>
          <w:szCs w:val="24"/>
        </w:rPr>
      </w:pPr>
    </w:p>
    <w:p w14:paraId="1A811F05" w14:textId="58FF70A6" w:rsidR="00BC5545" w:rsidRPr="00794C87" w:rsidRDefault="00BC5545" w:rsidP="00FC36AA">
      <w:pPr>
        <w:widowControl/>
        <w:autoSpaceDE w:val="0"/>
        <w:autoSpaceDN w:val="0"/>
        <w:adjustRightInd w:val="0"/>
        <w:rPr>
          <w:rFonts w:ascii="Garamond" w:hAnsi="Garamond"/>
          <w:snapToGrid/>
          <w:szCs w:val="24"/>
        </w:rPr>
      </w:pPr>
      <w:r w:rsidRPr="00794C87">
        <w:rPr>
          <w:rFonts w:ascii="Garamond" w:hAnsi="Garamond"/>
          <w:snapToGrid/>
          <w:szCs w:val="24"/>
        </w:rPr>
        <w:t xml:space="preserve">Nakano Glenn, Evelyn. 1992. </w:t>
      </w:r>
      <w:r w:rsidR="002F38B5">
        <w:rPr>
          <w:rFonts w:ascii="Garamond" w:hAnsi="Garamond"/>
          <w:snapToGrid/>
          <w:szCs w:val="24"/>
        </w:rPr>
        <w:t>“</w:t>
      </w:r>
      <w:r w:rsidRPr="00794C87">
        <w:rPr>
          <w:rFonts w:ascii="Garamond" w:hAnsi="Garamond"/>
          <w:snapToGrid/>
          <w:szCs w:val="24"/>
        </w:rPr>
        <w:t>From servitude to service work: Historical continuities in the racial</w:t>
      </w:r>
    </w:p>
    <w:p w14:paraId="668FCA5F" w14:textId="33CE157A" w:rsidR="00BC5545" w:rsidRPr="00C364F2" w:rsidRDefault="00BC5545" w:rsidP="00FC36AA">
      <w:pPr>
        <w:widowControl/>
        <w:tabs>
          <w:tab w:val="left" w:pos="2370"/>
        </w:tabs>
        <w:rPr>
          <w:rFonts w:ascii="Garamond" w:hAnsi="Garamond"/>
          <w:snapToGrid/>
          <w:szCs w:val="24"/>
        </w:rPr>
      </w:pPr>
      <w:r w:rsidRPr="00794C87">
        <w:rPr>
          <w:rFonts w:ascii="Garamond" w:hAnsi="Garamond"/>
          <w:snapToGrid/>
          <w:szCs w:val="24"/>
        </w:rPr>
        <w:t xml:space="preserve">division of </w:t>
      </w:r>
      <w:r w:rsidR="00794C87" w:rsidRPr="00794C87">
        <w:rPr>
          <w:rFonts w:ascii="Garamond" w:hAnsi="Garamond"/>
          <w:snapToGrid/>
          <w:szCs w:val="24"/>
        </w:rPr>
        <w:t>paid reproductive labor.</w:t>
      </w:r>
      <w:r w:rsidR="002F38B5">
        <w:rPr>
          <w:rFonts w:ascii="Garamond" w:hAnsi="Garamond"/>
          <w:snapToGrid/>
          <w:szCs w:val="24"/>
        </w:rPr>
        <w:t>”</w:t>
      </w:r>
      <w:r w:rsidR="00794C87" w:rsidRPr="00794C87">
        <w:rPr>
          <w:rFonts w:ascii="Garamond" w:hAnsi="Garamond"/>
          <w:snapToGrid/>
          <w:szCs w:val="24"/>
        </w:rPr>
        <w:t xml:space="preserve"> </w:t>
      </w:r>
      <w:r w:rsidR="00794C87" w:rsidRPr="00246093">
        <w:rPr>
          <w:rFonts w:ascii="Garamond" w:hAnsi="Garamond"/>
          <w:i/>
          <w:snapToGrid/>
          <w:szCs w:val="24"/>
        </w:rPr>
        <w:t>Signs</w:t>
      </w:r>
      <w:r w:rsidR="00794C87" w:rsidRPr="00794C87">
        <w:rPr>
          <w:rFonts w:ascii="Garamond" w:hAnsi="Garamond"/>
          <w:snapToGrid/>
          <w:szCs w:val="24"/>
        </w:rPr>
        <w:t xml:space="preserve"> </w:t>
      </w:r>
      <w:r w:rsidRPr="00246093">
        <w:rPr>
          <w:rFonts w:ascii="Garamond" w:hAnsi="Garamond"/>
          <w:snapToGrid/>
          <w:szCs w:val="24"/>
        </w:rPr>
        <w:t>18</w:t>
      </w:r>
      <w:r w:rsidR="002F38B5">
        <w:rPr>
          <w:rFonts w:ascii="Garamond" w:hAnsi="Garamond"/>
          <w:snapToGrid/>
          <w:szCs w:val="24"/>
        </w:rPr>
        <w:t>(</w:t>
      </w:r>
      <w:r w:rsidRPr="00794C87">
        <w:rPr>
          <w:rFonts w:ascii="Garamond" w:hAnsi="Garamond"/>
          <w:snapToGrid/>
          <w:szCs w:val="24"/>
        </w:rPr>
        <w:t>1</w:t>
      </w:r>
      <w:r w:rsidR="002F38B5">
        <w:rPr>
          <w:rFonts w:ascii="Garamond" w:hAnsi="Garamond"/>
          <w:snapToGrid/>
          <w:szCs w:val="24"/>
        </w:rPr>
        <w:t>)</w:t>
      </w:r>
      <w:r w:rsidRPr="00794C87">
        <w:rPr>
          <w:rFonts w:ascii="Garamond" w:hAnsi="Garamond"/>
          <w:snapToGrid/>
          <w:szCs w:val="24"/>
        </w:rPr>
        <w:t>: 1–43.</w:t>
      </w:r>
    </w:p>
    <w:p w14:paraId="175ED729" w14:textId="77777777" w:rsidR="00BC5545" w:rsidRPr="00794C87" w:rsidRDefault="00BC5545" w:rsidP="00FC36AA">
      <w:pPr>
        <w:widowControl/>
        <w:rPr>
          <w:rFonts w:ascii="Garamond" w:hAnsi="Garamond"/>
          <w:szCs w:val="24"/>
        </w:rPr>
      </w:pPr>
    </w:p>
    <w:p w14:paraId="566B1386" w14:textId="77777777" w:rsidR="0094009C" w:rsidRPr="00794C87" w:rsidRDefault="0094009C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szCs w:val="24"/>
        </w:rPr>
        <w:t>Parrenas</w:t>
      </w:r>
      <w:proofErr w:type="spellEnd"/>
      <w:r w:rsidRPr="00794C87">
        <w:rPr>
          <w:rFonts w:ascii="Garamond" w:hAnsi="Garamond"/>
          <w:szCs w:val="24"/>
        </w:rPr>
        <w:t xml:space="preserve">, </w:t>
      </w:r>
      <w:proofErr w:type="spellStart"/>
      <w:r w:rsidRPr="00794C87">
        <w:rPr>
          <w:rFonts w:ascii="Garamond" w:hAnsi="Garamond"/>
          <w:szCs w:val="24"/>
        </w:rPr>
        <w:t>Rhacel</w:t>
      </w:r>
      <w:proofErr w:type="spellEnd"/>
      <w:r w:rsidRPr="00794C87">
        <w:rPr>
          <w:rFonts w:ascii="Garamond" w:hAnsi="Garamond"/>
          <w:szCs w:val="24"/>
        </w:rPr>
        <w:t xml:space="preserve"> Salazar. 2000. “Migrant Filipina Domestic Workers and the International Division of Reproductive Labor.” </w:t>
      </w:r>
      <w:r w:rsidRPr="00794C87">
        <w:rPr>
          <w:rFonts w:ascii="Garamond" w:hAnsi="Garamond"/>
          <w:i/>
          <w:szCs w:val="24"/>
        </w:rPr>
        <w:t>Gender &amp; Society</w:t>
      </w:r>
      <w:r w:rsidRPr="00794C87">
        <w:rPr>
          <w:rFonts w:ascii="Garamond" w:hAnsi="Garamond"/>
          <w:szCs w:val="24"/>
        </w:rPr>
        <w:t xml:space="preserve"> 14, 4: 560-580.</w:t>
      </w:r>
    </w:p>
    <w:p w14:paraId="64D8F1B1" w14:textId="77777777" w:rsidR="00156CFC" w:rsidRPr="00794C87" w:rsidRDefault="00156CFC" w:rsidP="00FC36AA">
      <w:pPr>
        <w:widowControl/>
        <w:rPr>
          <w:rFonts w:ascii="Garamond" w:hAnsi="Garamond"/>
          <w:szCs w:val="24"/>
        </w:rPr>
      </w:pPr>
    </w:p>
    <w:p w14:paraId="71BCF05C" w14:textId="77777777" w:rsidR="00156CFC" w:rsidRPr="00794C87" w:rsidRDefault="00156CFC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szCs w:val="24"/>
        </w:rPr>
        <w:t>Rhacel</w:t>
      </w:r>
      <w:proofErr w:type="spellEnd"/>
      <w:r w:rsidRPr="00794C87">
        <w:rPr>
          <w:rFonts w:ascii="Garamond" w:hAnsi="Garamond"/>
          <w:szCs w:val="24"/>
        </w:rPr>
        <w:t xml:space="preserve"> Salazar </w:t>
      </w:r>
      <w:proofErr w:type="spellStart"/>
      <w:r w:rsidRPr="00794C87">
        <w:rPr>
          <w:rFonts w:ascii="Garamond" w:hAnsi="Garamond"/>
          <w:szCs w:val="24"/>
        </w:rPr>
        <w:t>Parrenas</w:t>
      </w:r>
      <w:proofErr w:type="spellEnd"/>
      <w:r w:rsidRPr="00794C87">
        <w:rPr>
          <w:rFonts w:ascii="Garamond" w:hAnsi="Garamond"/>
          <w:szCs w:val="24"/>
        </w:rPr>
        <w:t xml:space="preserve">. 2016. “Domestic Workers Refusing Neo-Slavery in the UAE.” </w:t>
      </w:r>
      <w:r w:rsidRPr="00794C87">
        <w:rPr>
          <w:rFonts w:ascii="Garamond" w:hAnsi="Garamond"/>
          <w:i/>
          <w:szCs w:val="24"/>
        </w:rPr>
        <w:t>Contexts</w:t>
      </w:r>
      <w:r w:rsidRPr="00794C87">
        <w:rPr>
          <w:rFonts w:ascii="Garamond" w:hAnsi="Garamond"/>
          <w:szCs w:val="24"/>
        </w:rPr>
        <w:t xml:space="preserve"> 15(3): 36-41.</w:t>
      </w:r>
    </w:p>
    <w:p w14:paraId="785DEA30" w14:textId="77777777" w:rsidR="0094009C" w:rsidRPr="00794C87" w:rsidRDefault="0094009C" w:rsidP="00FC36AA">
      <w:pPr>
        <w:widowControl/>
        <w:rPr>
          <w:rFonts w:ascii="Garamond" w:hAnsi="Garamond"/>
          <w:szCs w:val="24"/>
        </w:rPr>
      </w:pPr>
    </w:p>
    <w:p w14:paraId="20C8DBB8" w14:textId="77777777" w:rsidR="00FF13CD" w:rsidRPr="00794C87" w:rsidRDefault="00FF13CD" w:rsidP="00FC36AA">
      <w:pPr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 xml:space="preserve">Ridgeway, Cecilia L., and Shelley J. </w:t>
      </w:r>
      <w:proofErr w:type="spellStart"/>
      <w:r w:rsidRPr="00794C87">
        <w:rPr>
          <w:rFonts w:ascii="Garamond" w:hAnsi="Garamond"/>
          <w:szCs w:val="24"/>
        </w:rPr>
        <w:t>Correll</w:t>
      </w:r>
      <w:proofErr w:type="spellEnd"/>
      <w:r w:rsidRPr="00794C87">
        <w:rPr>
          <w:rFonts w:ascii="Garamond" w:hAnsi="Garamond"/>
          <w:szCs w:val="24"/>
        </w:rPr>
        <w:t xml:space="preserve">. 2004. “Motherhood as a status characteristic.” </w:t>
      </w:r>
      <w:r w:rsidRPr="00794C87">
        <w:rPr>
          <w:rFonts w:ascii="Garamond" w:hAnsi="Garamond"/>
          <w:i/>
          <w:szCs w:val="24"/>
        </w:rPr>
        <w:t>Journal of Social Issues</w:t>
      </w:r>
      <w:r w:rsidRPr="00794C87">
        <w:rPr>
          <w:rFonts w:ascii="Garamond" w:hAnsi="Garamond"/>
          <w:szCs w:val="24"/>
        </w:rPr>
        <w:t xml:space="preserve"> 60, 4: 683-700.</w:t>
      </w:r>
    </w:p>
    <w:p w14:paraId="54A1E667" w14:textId="77777777" w:rsidR="00156CFC" w:rsidRPr="00794C87" w:rsidRDefault="00156CFC" w:rsidP="00FC36AA">
      <w:pPr>
        <w:widowControl/>
        <w:rPr>
          <w:rFonts w:ascii="Garamond" w:hAnsi="Garamond"/>
          <w:szCs w:val="24"/>
        </w:rPr>
      </w:pPr>
    </w:p>
    <w:p w14:paraId="6210DEF9" w14:textId="77777777" w:rsidR="00156CFC" w:rsidRPr="00794C87" w:rsidRDefault="00156CFC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color w:val="000000"/>
          <w:szCs w:val="24"/>
        </w:rPr>
        <w:t>Thebaud</w:t>
      </w:r>
      <w:proofErr w:type="spellEnd"/>
      <w:r w:rsidRPr="00794C87">
        <w:rPr>
          <w:rFonts w:ascii="Garamond" w:hAnsi="Garamond"/>
          <w:color w:val="000000"/>
          <w:szCs w:val="24"/>
        </w:rPr>
        <w:t xml:space="preserve">, Sarah. 2010. “Masculinity, Bargaining, and Breadwinning: Understanding Men’s Housework in the Cultural Context of Paid Work.” </w:t>
      </w:r>
      <w:r w:rsidRPr="00794C87">
        <w:rPr>
          <w:rFonts w:ascii="Garamond" w:hAnsi="Garamond"/>
          <w:i/>
          <w:color w:val="000000"/>
          <w:szCs w:val="24"/>
        </w:rPr>
        <w:t>Gender &amp; Society</w:t>
      </w:r>
      <w:r w:rsidRPr="00794C87">
        <w:rPr>
          <w:rFonts w:ascii="Garamond" w:hAnsi="Garamond"/>
          <w:color w:val="000000"/>
          <w:szCs w:val="24"/>
        </w:rPr>
        <w:t xml:space="preserve"> 24(3): 330-354.</w:t>
      </w:r>
    </w:p>
    <w:p w14:paraId="3C46E354" w14:textId="77777777" w:rsidR="00DA5DD8" w:rsidRPr="00794C87" w:rsidRDefault="00DA5DD8" w:rsidP="00FC36AA">
      <w:pPr>
        <w:widowControl/>
        <w:rPr>
          <w:rFonts w:ascii="Garamond" w:hAnsi="Garamond"/>
          <w:szCs w:val="24"/>
        </w:rPr>
      </w:pPr>
    </w:p>
    <w:p w14:paraId="068BE470" w14:textId="77777777" w:rsidR="002322FD" w:rsidRPr="00794C87" w:rsidRDefault="00FF13CD" w:rsidP="00FC36AA">
      <w:pPr>
        <w:widowControl/>
        <w:rPr>
          <w:rFonts w:ascii="Garamond" w:hAnsi="Garamond"/>
          <w:szCs w:val="24"/>
          <w:u w:val="single"/>
        </w:rPr>
      </w:pPr>
      <w:r w:rsidRPr="00794C87">
        <w:rPr>
          <w:rFonts w:ascii="Garamond" w:hAnsi="Garamond"/>
          <w:szCs w:val="24"/>
        </w:rPr>
        <w:t xml:space="preserve">Williams, Joan. 2000. </w:t>
      </w:r>
      <w:r w:rsidR="00DA5DD8" w:rsidRPr="00794C87">
        <w:rPr>
          <w:rFonts w:ascii="Garamond" w:hAnsi="Garamond"/>
          <w:i/>
          <w:szCs w:val="24"/>
        </w:rPr>
        <w:t xml:space="preserve">Unbending Gender: Why Family and Work Conflict and What To Do About It. </w:t>
      </w:r>
      <w:r w:rsidR="00DA5DD8" w:rsidRPr="00794C87">
        <w:rPr>
          <w:rFonts w:ascii="Garamond" w:hAnsi="Garamond"/>
          <w:szCs w:val="24"/>
        </w:rPr>
        <w:t xml:space="preserve">New York: Oxford University Press. </w:t>
      </w:r>
      <w:r w:rsidR="00DE7C63" w:rsidRPr="00794C87">
        <w:rPr>
          <w:rFonts w:ascii="Garamond" w:hAnsi="Garamond"/>
          <w:szCs w:val="24"/>
        </w:rPr>
        <w:t>Ch.</w:t>
      </w:r>
      <w:r w:rsidR="005E0268" w:rsidRPr="00794C87">
        <w:rPr>
          <w:rFonts w:ascii="Garamond" w:hAnsi="Garamond"/>
          <w:szCs w:val="24"/>
        </w:rPr>
        <w:t xml:space="preserve"> 3, 4, 8.</w:t>
      </w:r>
    </w:p>
    <w:p w14:paraId="3FC744C6" w14:textId="77777777" w:rsidR="00FF13CD" w:rsidRPr="00794C87" w:rsidRDefault="00FF13CD" w:rsidP="00FC36AA">
      <w:pPr>
        <w:widowControl/>
        <w:rPr>
          <w:rFonts w:ascii="Garamond" w:hAnsi="Garamond"/>
          <w:szCs w:val="24"/>
        </w:rPr>
      </w:pPr>
    </w:p>
    <w:p w14:paraId="5AA64096" w14:textId="77777777" w:rsidR="00373C13" w:rsidRPr="00794C87" w:rsidRDefault="00373C13" w:rsidP="00FC36AA">
      <w:pPr>
        <w:widowControl/>
        <w:rPr>
          <w:rFonts w:ascii="Garamond" w:hAnsi="Garamond"/>
          <w:szCs w:val="24"/>
          <w:u w:val="single"/>
        </w:rPr>
      </w:pPr>
      <w:r w:rsidRPr="00794C87">
        <w:rPr>
          <w:rFonts w:ascii="Garamond" w:hAnsi="Garamond"/>
          <w:szCs w:val="24"/>
          <w:u w:val="single"/>
        </w:rPr>
        <w:t>Organizations</w:t>
      </w:r>
    </w:p>
    <w:p w14:paraId="3708A078" w14:textId="041ABF44" w:rsidR="00373C13" w:rsidRPr="00794C87" w:rsidRDefault="00373C13" w:rsidP="00FC36AA">
      <w:pPr>
        <w:widowControl/>
        <w:rPr>
          <w:rFonts w:ascii="Garamond" w:hAnsi="Garamond"/>
          <w:i/>
          <w:szCs w:val="24"/>
        </w:rPr>
      </w:pPr>
      <w:r w:rsidRPr="00794C87">
        <w:rPr>
          <w:rFonts w:ascii="Garamond" w:hAnsi="Garamond"/>
          <w:szCs w:val="24"/>
        </w:rPr>
        <w:t>Acker, Joan. 1990.</w:t>
      </w:r>
      <w:r w:rsidR="003E4951" w:rsidRPr="00794C87">
        <w:rPr>
          <w:rFonts w:ascii="Garamond" w:hAnsi="Garamond"/>
          <w:szCs w:val="24"/>
        </w:rPr>
        <w:t xml:space="preserve"> </w:t>
      </w:r>
      <w:r w:rsidRPr="00794C87">
        <w:rPr>
          <w:rFonts w:ascii="Garamond" w:hAnsi="Garamond"/>
          <w:szCs w:val="24"/>
        </w:rPr>
        <w:t>“Hierarchies, Jobs, Bodies:</w:t>
      </w:r>
      <w:r w:rsidR="003E4951" w:rsidRPr="00794C87">
        <w:rPr>
          <w:rFonts w:ascii="Garamond" w:hAnsi="Garamond"/>
          <w:szCs w:val="24"/>
        </w:rPr>
        <w:t xml:space="preserve"> </w:t>
      </w:r>
      <w:r w:rsidRPr="00794C87">
        <w:rPr>
          <w:rFonts w:ascii="Garamond" w:hAnsi="Garamond"/>
          <w:szCs w:val="24"/>
        </w:rPr>
        <w:t>A Theory of Gendered Organizations.”</w:t>
      </w:r>
      <w:r w:rsidR="003E4951" w:rsidRPr="00794C87">
        <w:rPr>
          <w:rFonts w:ascii="Garamond" w:hAnsi="Garamond"/>
          <w:szCs w:val="24"/>
        </w:rPr>
        <w:t xml:space="preserve"> </w:t>
      </w:r>
      <w:r w:rsidRPr="00794C87">
        <w:rPr>
          <w:rFonts w:ascii="Garamond" w:hAnsi="Garamond"/>
          <w:i/>
          <w:szCs w:val="24"/>
        </w:rPr>
        <w:t xml:space="preserve">Gender </w:t>
      </w:r>
      <w:r w:rsidR="005429FE" w:rsidRPr="00794C87">
        <w:rPr>
          <w:rFonts w:ascii="Garamond" w:hAnsi="Garamond"/>
          <w:i/>
          <w:szCs w:val="24"/>
        </w:rPr>
        <w:t>&amp;</w:t>
      </w:r>
      <w:r w:rsidRPr="00794C87">
        <w:rPr>
          <w:rFonts w:ascii="Garamond" w:hAnsi="Garamond"/>
          <w:i/>
          <w:szCs w:val="24"/>
        </w:rPr>
        <w:t xml:space="preserve"> Society</w:t>
      </w:r>
      <w:r w:rsidRPr="00794C87">
        <w:rPr>
          <w:rFonts w:ascii="Garamond" w:hAnsi="Garamond"/>
          <w:szCs w:val="24"/>
        </w:rPr>
        <w:t xml:space="preserve"> 4(2): 139-158.</w:t>
      </w:r>
    </w:p>
    <w:p w14:paraId="6100FD99" w14:textId="77777777" w:rsidR="00373C13" w:rsidRPr="00794C87" w:rsidRDefault="00373C13" w:rsidP="00FC36AA">
      <w:pPr>
        <w:widowControl/>
        <w:rPr>
          <w:rFonts w:ascii="Garamond" w:hAnsi="Garamond"/>
          <w:szCs w:val="24"/>
        </w:rPr>
      </w:pPr>
    </w:p>
    <w:p w14:paraId="60EBE505" w14:textId="77777777" w:rsidR="00AF7B38" w:rsidRPr="00794C87" w:rsidRDefault="00AF7B38" w:rsidP="00FC36AA">
      <w:pPr>
        <w:widowControl/>
        <w:rPr>
          <w:rFonts w:ascii="Garamond" w:hAnsi="Garamond"/>
          <w:bCs/>
          <w:szCs w:val="24"/>
        </w:rPr>
      </w:pPr>
      <w:r w:rsidRPr="00794C87">
        <w:rPr>
          <w:rFonts w:ascii="Garamond" w:hAnsi="Garamond"/>
          <w:szCs w:val="24"/>
        </w:rPr>
        <w:t xml:space="preserve">Gorman, Elizabeth and Julie A. </w:t>
      </w:r>
      <w:proofErr w:type="spellStart"/>
      <w:r w:rsidRPr="00794C87">
        <w:rPr>
          <w:rFonts w:ascii="Garamond" w:hAnsi="Garamond"/>
          <w:szCs w:val="24"/>
        </w:rPr>
        <w:t>Kmec</w:t>
      </w:r>
      <w:proofErr w:type="spellEnd"/>
      <w:r w:rsidRPr="00794C87">
        <w:rPr>
          <w:rFonts w:ascii="Garamond" w:hAnsi="Garamond"/>
          <w:szCs w:val="24"/>
        </w:rPr>
        <w:t xml:space="preserve">. 2009. "Hierarchical Rank and Women's Organizational Mobility: Glass Ceilings in Corporate Law Firms." </w:t>
      </w:r>
      <w:r w:rsidRPr="00794C87">
        <w:rPr>
          <w:rFonts w:ascii="Garamond" w:hAnsi="Garamond"/>
          <w:i/>
          <w:iCs/>
          <w:szCs w:val="24"/>
        </w:rPr>
        <w:t>American Journal of Sociology </w:t>
      </w:r>
      <w:r w:rsidRPr="00794C87">
        <w:rPr>
          <w:rFonts w:ascii="Garamond" w:hAnsi="Garamond"/>
          <w:szCs w:val="24"/>
        </w:rPr>
        <w:t>114: 1428-74.</w:t>
      </w:r>
    </w:p>
    <w:p w14:paraId="1008E139" w14:textId="77777777" w:rsidR="00E449DD" w:rsidRPr="00794C87" w:rsidRDefault="00E449DD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szCs w:val="24"/>
        </w:rPr>
        <w:lastRenderedPageBreak/>
        <w:t>Kalev</w:t>
      </w:r>
      <w:proofErr w:type="spellEnd"/>
      <w:r w:rsidRPr="00794C87">
        <w:rPr>
          <w:rFonts w:ascii="Garamond" w:hAnsi="Garamond"/>
          <w:szCs w:val="24"/>
        </w:rPr>
        <w:t xml:space="preserve">, Alexandra. 2009. “Cracking the Glass Cages? Restructuring and </w:t>
      </w:r>
      <w:proofErr w:type="spellStart"/>
      <w:r w:rsidRPr="00794C87">
        <w:rPr>
          <w:rFonts w:ascii="Garamond" w:hAnsi="Garamond"/>
          <w:szCs w:val="24"/>
        </w:rPr>
        <w:t>Ascriptive</w:t>
      </w:r>
      <w:proofErr w:type="spellEnd"/>
      <w:r w:rsidRPr="00794C87">
        <w:rPr>
          <w:rFonts w:ascii="Garamond" w:hAnsi="Garamond"/>
          <w:szCs w:val="24"/>
        </w:rPr>
        <w:t xml:space="preserve"> Inequality at Work.” </w:t>
      </w:r>
      <w:r w:rsidRPr="00794C87">
        <w:rPr>
          <w:rFonts w:ascii="Garamond" w:hAnsi="Garamond"/>
          <w:i/>
          <w:szCs w:val="24"/>
        </w:rPr>
        <w:t>American Journal of Sociology</w:t>
      </w:r>
      <w:r w:rsidRPr="00794C87">
        <w:rPr>
          <w:rFonts w:ascii="Garamond" w:hAnsi="Garamond"/>
          <w:szCs w:val="24"/>
        </w:rPr>
        <w:t xml:space="preserve"> 114</w:t>
      </w:r>
      <w:r w:rsidR="00F84ADE" w:rsidRPr="00794C87">
        <w:rPr>
          <w:rFonts w:ascii="Garamond" w:hAnsi="Garamond"/>
          <w:szCs w:val="24"/>
        </w:rPr>
        <w:t xml:space="preserve"> (</w:t>
      </w:r>
      <w:r w:rsidRPr="00794C87">
        <w:rPr>
          <w:rFonts w:ascii="Garamond" w:hAnsi="Garamond"/>
          <w:szCs w:val="24"/>
        </w:rPr>
        <w:t>6): 1591-1643.</w:t>
      </w:r>
    </w:p>
    <w:p w14:paraId="3FB50B38" w14:textId="77777777" w:rsidR="00E449DD" w:rsidRPr="00794C87" w:rsidRDefault="00E449DD" w:rsidP="00FC36AA">
      <w:pPr>
        <w:widowControl/>
        <w:rPr>
          <w:rFonts w:ascii="Garamond" w:hAnsi="Garamond"/>
          <w:szCs w:val="24"/>
        </w:rPr>
      </w:pPr>
    </w:p>
    <w:p w14:paraId="1F7C3013" w14:textId="77777777" w:rsidR="00515D95" w:rsidRPr="00794C87" w:rsidRDefault="00515D95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szCs w:val="24"/>
        </w:rPr>
        <w:t>Kalev</w:t>
      </w:r>
      <w:proofErr w:type="spellEnd"/>
      <w:r w:rsidRPr="00794C87">
        <w:rPr>
          <w:rFonts w:ascii="Garamond" w:hAnsi="Garamond"/>
          <w:szCs w:val="24"/>
        </w:rPr>
        <w:t xml:space="preserve">, Alexandra. 2014. “How you </w:t>
      </w:r>
      <w:proofErr w:type="gramStart"/>
      <w:r w:rsidRPr="00794C87">
        <w:rPr>
          <w:rFonts w:ascii="Garamond" w:hAnsi="Garamond"/>
          <w:szCs w:val="24"/>
        </w:rPr>
        <w:t>Downsize</w:t>
      </w:r>
      <w:proofErr w:type="gramEnd"/>
      <w:r w:rsidRPr="00794C87">
        <w:rPr>
          <w:rFonts w:ascii="Garamond" w:hAnsi="Garamond"/>
          <w:szCs w:val="24"/>
        </w:rPr>
        <w:t xml:space="preserve"> is Who you Downsize: Biased Formalization, Accountability, and Managerial Diversity.” </w:t>
      </w:r>
      <w:r w:rsidRPr="00794C87">
        <w:rPr>
          <w:rFonts w:ascii="Garamond" w:hAnsi="Garamond"/>
          <w:i/>
          <w:szCs w:val="24"/>
        </w:rPr>
        <w:t>American Sociological Review</w:t>
      </w:r>
      <w:r w:rsidRPr="00794C87">
        <w:rPr>
          <w:rFonts w:ascii="Garamond" w:hAnsi="Garamond"/>
          <w:szCs w:val="24"/>
        </w:rPr>
        <w:t xml:space="preserve"> 79, 1: 109-135.</w:t>
      </w:r>
    </w:p>
    <w:p w14:paraId="7A4CFC60" w14:textId="77777777" w:rsidR="00515D95" w:rsidRPr="00794C87" w:rsidRDefault="00515D95" w:rsidP="00FC36AA">
      <w:pPr>
        <w:widowControl/>
        <w:rPr>
          <w:rFonts w:ascii="Garamond" w:hAnsi="Garamond"/>
          <w:szCs w:val="24"/>
        </w:rPr>
      </w:pPr>
    </w:p>
    <w:p w14:paraId="767AE6E8" w14:textId="55B0A0E0" w:rsidR="00373C13" w:rsidRPr="00794C87" w:rsidRDefault="00373C13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szCs w:val="24"/>
        </w:rPr>
        <w:t>Kanter</w:t>
      </w:r>
      <w:proofErr w:type="spellEnd"/>
      <w:r w:rsidRPr="00794C87">
        <w:rPr>
          <w:rFonts w:ascii="Garamond" w:hAnsi="Garamond"/>
          <w:szCs w:val="24"/>
        </w:rPr>
        <w:t xml:space="preserve">, </w:t>
      </w:r>
      <w:proofErr w:type="spellStart"/>
      <w:r w:rsidRPr="00794C87">
        <w:rPr>
          <w:rFonts w:ascii="Garamond" w:hAnsi="Garamond"/>
          <w:szCs w:val="24"/>
        </w:rPr>
        <w:t>Rosabeth</w:t>
      </w:r>
      <w:proofErr w:type="spellEnd"/>
      <w:r w:rsidRPr="00794C87">
        <w:rPr>
          <w:rFonts w:ascii="Garamond" w:hAnsi="Garamond"/>
          <w:szCs w:val="24"/>
        </w:rPr>
        <w:t xml:space="preserve"> Moss. 1977. </w:t>
      </w:r>
      <w:r w:rsidRPr="00794C87">
        <w:rPr>
          <w:rFonts w:ascii="Garamond" w:hAnsi="Garamond"/>
          <w:i/>
          <w:szCs w:val="24"/>
        </w:rPr>
        <w:t>Men and Women of the Corporation</w:t>
      </w:r>
      <w:r w:rsidRPr="00794C87">
        <w:rPr>
          <w:rFonts w:ascii="Garamond" w:hAnsi="Garamond"/>
          <w:szCs w:val="24"/>
        </w:rPr>
        <w:t>. New York: Basic Books.</w:t>
      </w:r>
      <w:r w:rsidR="003E4951" w:rsidRPr="00794C87">
        <w:rPr>
          <w:rFonts w:ascii="Garamond" w:hAnsi="Garamond"/>
          <w:szCs w:val="24"/>
        </w:rPr>
        <w:t xml:space="preserve"> </w:t>
      </w:r>
      <w:r w:rsidRPr="00794C87">
        <w:rPr>
          <w:rFonts w:ascii="Garamond" w:hAnsi="Garamond"/>
          <w:szCs w:val="24"/>
        </w:rPr>
        <w:t>Ch</w:t>
      </w:r>
      <w:r w:rsidR="00C9242F">
        <w:rPr>
          <w:rFonts w:ascii="Garamond" w:hAnsi="Garamond"/>
          <w:szCs w:val="24"/>
        </w:rPr>
        <w:t>.</w:t>
      </w:r>
      <w:r w:rsidRPr="00794C87">
        <w:rPr>
          <w:rFonts w:ascii="Garamond" w:hAnsi="Garamond"/>
          <w:szCs w:val="24"/>
        </w:rPr>
        <w:t xml:space="preserve"> 6-9.</w:t>
      </w:r>
    </w:p>
    <w:p w14:paraId="63F9522F" w14:textId="77777777" w:rsidR="00ED5FD0" w:rsidRDefault="00ED5FD0" w:rsidP="00FC36AA">
      <w:pPr>
        <w:widowControl/>
        <w:rPr>
          <w:rFonts w:ascii="Garamond" w:hAnsi="Garamond"/>
          <w:szCs w:val="24"/>
        </w:rPr>
      </w:pPr>
    </w:p>
    <w:p w14:paraId="376B6EBD" w14:textId="77777777" w:rsidR="00924805" w:rsidRPr="000A5BD5" w:rsidRDefault="00924805" w:rsidP="00FC36AA">
      <w:pPr>
        <w:widowControl/>
        <w:rPr>
          <w:rFonts w:ascii="Garamond" w:hAnsi="Garamond"/>
          <w:szCs w:val="24"/>
        </w:rPr>
      </w:pPr>
      <w:r w:rsidRPr="00924805">
        <w:rPr>
          <w:rFonts w:ascii="Garamond" w:hAnsi="Garamond"/>
          <w:szCs w:val="24"/>
        </w:rPr>
        <w:t xml:space="preserve">Nelson, Robert L. and William P. Bridges. 1999. </w:t>
      </w:r>
      <w:r w:rsidRPr="00924805">
        <w:rPr>
          <w:rFonts w:ascii="Garamond" w:hAnsi="Garamond"/>
          <w:i/>
          <w:iCs/>
          <w:szCs w:val="24"/>
        </w:rPr>
        <w:t>Legalizing Gender Inequality: Courts, Markets, and Unequal Pay for Women in America</w:t>
      </w:r>
      <w:r w:rsidRPr="00924805">
        <w:rPr>
          <w:rFonts w:ascii="Garamond" w:hAnsi="Garamond"/>
          <w:szCs w:val="24"/>
        </w:rPr>
        <w:t xml:space="preserve">. New York: Cambridge University Press. Ch. 1 and 9. </w:t>
      </w:r>
    </w:p>
    <w:p w14:paraId="210051FD" w14:textId="77777777" w:rsidR="00924805" w:rsidRPr="00794C87" w:rsidRDefault="00924805" w:rsidP="00FC36AA">
      <w:pPr>
        <w:widowControl/>
        <w:rPr>
          <w:rFonts w:ascii="Garamond" w:hAnsi="Garamond"/>
          <w:szCs w:val="24"/>
        </w:rPr>
      </w:pPr>
    </w:p>
    <w:p w14:paraId="6ED2B14F" w14:textId="77777777" w:rsidR="00ED5FD0" w:rsidRPr="00794C87" w:rsidRDefault="00ED5FD0" w:rsidP="00FC36AA">
      <w:pPr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 xml:space="preserve">Turco, Catherine J. 2010. “Cultural Foundations of Tokenism: Evidence from the Leveraged Buyout Industry.” </w:t>
      </w:r>
      <w:r w:rsidRPr="00794C87">
        <w:rPr>
          <w:rFonts w:ascii="Garamond" w:hAnsi="Garamond"/>
          <w:i/>
          <w:szCs w:val="24"/>
        </w:rPr>
        <w:t>American Sociological Review</w:t>
      </w:r>
      <w:r w:rsidRPr="00794C87">
        <w:rPr>
          <w:rFonts w:ascii="Garamond" w:hAnsi="Garamond"/>
          <w:szCs w:val="24"/>
        </w:rPr>
        <w:t xml:space="preserve"> 75, 6: 894-913.</w:t>
      </w:r>
    </w:p>
    <w:p w14:paraId="23E9148B" w14:textId="77777777" w:rsidR="006C2E6A" w:rsidRPr="00794C87" w:rsidRDefault="006C2E6A" w:rsidP="00FC36AA">
      <w:pPr>
        <w:widowControl/>
        <w:rPr>
          <w:rFonts w:ascii="Garamond" w:hAnsi="Garamond"/>
          <w:szCs w:val="24"/>
        </w:rPr>
      </w:pPr>
    </w:p>
    <w:p w14:paraId="3FC5E140" w14:textId="77777777" w:rsidR="00203165" w:rsidRPr="00794C87" w:rsidRDefault="00203165" w:rsidP="00FC36AA">
      <w:pPr>
        <w:widowControl/>
        <w:ind w:left="720" w:hanging="720"/>
        <w:rPr>
          <w:rFonts w:ascii="Garamond" w:hAnsi="Garamond"/>
          <w:szCs w:val="24"/>
          <w:u w:val="single"/>
        </w:rPr>
      </w:pPr>
      <w:r w:rsidRPr="00794C87">
        <w:rPr>
          <w:rFonts w:ascii="Garamond" w:hAnsi="Garamond"/>
          <w:szCs w:val="24"/>
          <w:u w:val="single"/>
        </w:rPr>
        <w:t>Occupational Sex Segregation</w:t>
      </w:r>
    </w:p>
    <w:p w14:paraId="255F3C67" w14:textId="77777777" w:rsidR="00654D96" w:rsidRPr="00794C87" w:rsidRDefault="00654D96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szCs w:val="24"/>
        </w:rPr>
        <w:t>Budig</w:t>
      </w:r>
      <w:proofErr w:type="spellEnd"/>
      <w:r w:rsidRPr="00794C87">
        <w:rPr>
          <w:rFonts w:ascii="Garamond" w:hAnsi="Garamond"/>
          <w:szCs w:val="24"/>
        </w:rPr>
        <w:t xml:space="preserve">, Michelle J. 2002. “Male Advantage and the Gender Composition of Jobs: Who Rides the Glass Escalator?” </w:t>
      </w:r>
      <w:r w:rsidRPr="00794C87">
        <w:rPr>
          <w:rFonts w:ascii="Garamond" w:hAnsi="Garamond"/>
          <w:i/>
          <w:iCs/>
          <w:szCs w:val="24"/>
        </w:rPr>
        <w:t>Social Problems</w:t>
      </w:r>
      <w:r w:rsidRPr="00794C87">
        <w:rPr>
          <w:rFonts w:ascii="Garamond" w:hAnsi="Garamond"/>
          <w:szCs w:val="24"/>
        </w:rPr>
        <w:t xml:space="preserve"> 49, 2: 258-277.</w:t>
      </w:r>
    </w:p>
    <w:p w14:paraId="519D0153" w14:textId="77777777" w:rsidR="00654D96" w:rsidRDefault="00654D96" w:rsidP="00FC36AA">
      <w:pPr>
        <w:widowControl/>
        <w:rPr>
          <w:rFonts w:ascii="Garamond" w:hAnsi="Garamond"/>
          <w:szCs w:val="24"/>
        </w:rPr>
      </w:pPr>
    </w:p>
    <w:p w14:paraId="14740759" w14:textId="77777777" w:rsidR="00794C87" w:rsidRPr="00794C87" w:rsidRDefault="00794C87" w:rsidP="00FC36AA">
      <w:pPr>
        <w:pStyle w:val="BodyTextIndent"/>
        <w:widowControl/>
        <w:spacing w:after="0"/>
        <w:ind w:left="0"/>
        <w:rPr>
          <w:rFonts w:ascii="Garamond" w:hAnsi="Garamond"/>
          <w:szCs w:val="24"/>
          <w:u w:val="single"/>
        </w:rPr>
      </w:pPr>
      <w:proofErr w:type="spellStart"/>
      <w:r w:rsidRPr="00794C87">
        <w:rPr>
          <w:rFonts w:ascii="Garamond" w:hAnsi="Garamond"/>
          <w:szCs w:val="24"/>
        </w:rPr>
        <w:t>Cech</w:t>
      </w:r>
      <w:proofErr w:type="spellEnd"/>
      <w:r w:rsidRPr="00794C87">
        <w:rPr>
          <w:rFonts w:ascii="Garamond" w:hAnsi="Garamond"/>
          <w:szCs w:val="24"/>
        </w:rPr>
        <w:t xml:space="preserve">, Erin. 2013. “The Self-Expressive Edge of Occupational Sex Segregation.” </w:t>
      </w:r>
      <w:r w:rsidRPr="00794C87">
        <w:rPr>
          <w:rStyle w:val="HTMLCite"/>
          <w:rFonts w:ascii="Garamond" w:hAnsi="Garamond"/>
          <w:szCs w:val="24"/>
        </w:rPr>
        <w:t xml:space="preserve">American Journal of Sociology </w:t>
      </w:r>
      <w:r w:rsidRPr="00794C87">
        <w:rPr>
          <w:rStyle w:val="HTMLCite"/>
          <w:rFonts w:ascii="Garamond" w:hAnsi="Garamond"/>
          <w:i w:val="0"/>
          <w:szCs w:val="24"/>
        </w:rPr>
        <w:t>119(3):747-789.</w:t>
      </w:r>
    </w:p>
    <w:p w14:paraId="424AB0AE" w14:textId="77777777" w:rsidR="00794C87" w:rsidRPr="00794C87" w:rsidRDefault="00794C87" w:rsidP="00FC36AA">
      <w:pPr>
        <w:widowControl/>
        <w:rPr>
          <w:rFonts w:ascii="Garamond" w:hAnsi="Garamond"/>
          <w:color w:val="000000"/>
          <w:szCs w:val="24"/>
          <w:lang w:val="en"/>
        </w:rPr>
      </w:pPr>
    </w:p>
    <w:p w14:paraId="4668EAC3" w14:textId="77777777" w:rsidR="00794C87" w:rsidRPr="00794C87" w:rsidRDefault="00794C87" w:rsidP="00FC36AA">
      <w:pPr>
        <w:widowControl/>
        <w:rPr>
          <w:rFonts w:ascii="Garamond" w:hAnsi="Garamond"/>
          <w:szCs w:val="24"/>
          <w:lang w:val="en"/>
        </w:rPr>
      </w:pPr>
      <w:r w:rsidRPr="00794C87">
        <w:rPr>
          <w:rFonts w:ascii="Garamond" w:hAnsi="Garamond"/>
          <w:color w:val="000000"/>
          <w:szCs w:val="24"/>
          <w:lang w:val="en"/>
        </w:rPr>
        <w:t>Charles, Maria and Karen Bradley.</w:t>
      </w:r>
      <w:r w:rsidRPr="00794C87">
        <w:rPr>
          <w:rFonts w:ascii="Garamond" w:hAnsi="Garamond"/>
          <w:szCs w:val="24"/>
          <w:lang w:val="en"/>
        </w:rPr>
        <w:t xml:space="preserve"> </w:t>
      </w:r>
      <w:r w:rsidRPr="00794C87">
        <w:rPr>
          <w:rFonts w:ascii="Garamond" w:hAnsi="Garamond"/>
          <w:szCs w:val="24"/>
        </w:rPr>
        <w:t>2009. “Indulging our gendered selves? Sex Segregation by Field of Study in 44 countries.”</w:t>
      </w:r>
      <w:r w:rsidRPr="00794C87">
        <w:rPr>
          <w:rFonts w:ascii="Garamond" w:hAnsi="Garamond"/>
          <w:color w:val="000000"/>
          <w:szCs w:val="24"/>
        </w:rPr>
        <w:t xml:space="preserve"> </w:t>
      </w:r>
      <w:r w:rsidRPr="00794C87">
        <w:rPr>
          <w:rFonts w:ascii="Garamond" w:hAnsi="Garamond"/>
          <w:i/>
          <w:iCs/>
          <w:szCs w:val="24"/>
          <w:lang w:val="en"/>
        </w:rPr>
        <w:t xml:space="preserve">American Journal of Sociology </w:t>
      </w:r>
      <w:r w:rsidRPr="00794C87">
        <w:rPr>
          <w:rFonts w:ascii="Garamond" w:hAnsi="Garamond"/>
          <w:szCs w:val="24"/>
          <w:lang w:val="en"/>
        </w:rPr>
        <w:t xml:space="preserve">114:924-76. </w:t>
      </w:r>
    </w:p>
    <w:p w14:paraId="129D99B9" w14:textId="77777777" w:rsidR="00794C87" w:rsidRPr="00794C87" w:rsidRDefault="00794C87" w:rsidP="00FC36AA">
      <w:pPr>
        <w:widowControl/>
        <w:rPr>
          <w:rFonts w:ascii="Garamond" w:hAnsi="Garamond"/>
          <w:szCs w:val="24"/>
        </w:rPr>
      </w:pPr>
    </w:p>
    <w:p w14:paraId="0F48B90D" w14:textId="084945B6" w:rsidR="0096470B" w:rsidRPr="00794C87" w:rsidRDefault="0096470B" w:rsidP="00FC36AA">
      <w:pPr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 xml:space="preserve">England, Paula. 1992. </w:t>
      </w:r>
      <w:r w:rsidRPr="00794C87">
        <w:rPr>
          <w:rFonts w:ascii="Garamond" w:hAnsi="Garamond"/>
          <w:i/>
          <w:szCs w:val="24"/>
        </w:rPr>
        <w:t>Comparable Worth: Theories and Evidence</w:t>
      </w:r>
      <w:r w:rsidRPr="00794C87">
        <w:rPr>
          <w:rFonts w:ascii="Garamond" w:hAnsi="Garamond"/>
          <w:szCs w:val="24"/>
        </w:rPr>
        <w:t>.</w:t>
      </w:r>
      <w:r w:rsidR="003E4951" w:rsidRPr="00794C87">
        <w:rPr>
          <w:rFonts w:ascii="Garamond" w:hAnsi="Garamond"/>
          <w:szCs w:val="24"/>
        </w:rPr>
        <w:t xml:space="preserve"> </w:t>
      </w:r>
      <w:r w:rsidRPr="00794C87">
        <w:rPr>
          <w:rFonts w:ascii="Garamond" w:hAnsi="Garamond"/>
          <w:szCs w:val="24"/>
        </w:rPr>
        <w:t xml:space="preserve">New York: Aldine de </w:t>
      </w:r>
      <w:proofErr w:type="spellStart"/>
      <w:r w:rsidRPr="00794C87">
        <w:rPr>
          <w:rFonts w:ascii="Garamond" w:hAnsi="Garamond"/>
          <w:szCs w:val="24"/>
        </w:rPr>
        <w:t>Gruyter</w:t>
      </w:r>
      <w:proofErr w:type="spellEnd"/>
      <w:r w:rsidRPr="00794C87">
        <w:rPr>
          <w:rFonts w:ascii="Garamond" w:hAnsi="Garamond"/>
          <w:szCs w:val="24"/>
        </w:rPr>
        <w:t xml:space="preserve">. Ch. 1 and </w:t>
      </w:r>
      <w:r w:rsidR="007D3C2C" w:rsidRPr="00794C87">
        <w:rPr>
          <w:rFonts w:ascii="Garamond" w:hAnsi="Garamond"/>
          <w:szCs w:val="24"/>
        </w:rPr>
        <w:t>4</w:t>
      </w:r>
      <w:r w:rsidRPr="00794C87">
        <w:rPr>
          <w:rFonts w:ascii="Garamond" w:hAnsi="Garamond"/>
          <w:szCs w:val="24"/>
        </w:rPr>
        <w:t>.</w:t>
      </w:r>
    </w:p>
    <w:p w14:paraId="12AEF202" w14:textId="77777777" w:rsidR="00581459" w:rsidRPr="00C364F2" w:rsidRDefault="00581459" w:rsidP="00FC36AA">
      <w:pPr>
        <w:widowControl/>
        <w:rPr>
          <w:rFonts w:ascii="Garamond" w:hAnsi="Garamond"/>
          <w:snapToGrid/>
          <w:szCs w:val="24"/>
        </w:rPr>
      </w:pPr>
    </w:p>
    <w:p w14:paraId="40B13CAE" w14:textId="12D1B069" w:rsidR="0096470B" w:rsidRPr="00794C87" w:rsidRDefault="0096470B" w:rsidP="00FC36AA">
      <w:pPr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 xml:space="preserve">Reskin, Barbara and Patricia </w:t>
      </w:r>
      <w:proofErr w:type="spellStart"/>
      <w:r w:rsidRPr="00794C87">
        <w:rPr>
          <w:rFonts w:ascii="Garamond" w:hAnsi="Garamond"/>
          <w:szCs w:val="24"/>
        </w:rPr>
        <w:t>Roos</w:t>
      </w:r>
      <w:proofErr w:type="spellEnd"/>
      <w:r w:rsidRPr="00794C87">
        <w:rPr>
          <w:rFonts w:ascii="Garamond" w:hAnsi="Garamond"/>
          <w:szCs w:val="24"/>
        </w:rPr>
        <w:t xml:space="preserve">. 1991. </w:t>
      </w:r>
      <w:r w:rsidRPr="00794C87">
        <w:rPr>
          <w:rFonts w:ascii="Garamond" w:hAnsi="Garamond"/>
          <w:i/>
          <w:szCs w:val="24"/>
        </w:rPr>
        <w:t>Job Queues, Gender Queues</w:t>
      </w:r>
      <w:r w:rsidRPr="00794C87">
        <w:rPr>
          <w:rFonts w:ascii="Garamond" w:hAnsi="Garamond"/>
          <w:szCs w:val="24"/>
        </w:rPr>
        <w:t>. Philadelphia: Temple.</w:t>
      </w:r>
      <w:r w:rsidR="003E4951" w:rsidRPr="00794C87">
        <w:rPr>
          <w:rFonts w:ascii="Garamond" w:hAnsi="Garamond"/>
          <w:szCs w:val="24"/>
        </w:rPr>
        <w:t xml:space="preserve"> </w:t>
      </w:r>
      <w:r w:rsidRPr="00794C87">
        <w:rPr>
          <w:rFonts w:ascii="Garamond" w:hAnsi="Garamond"/>
          <w:szCs w:val="24"/>
        </w:rPr>
        <w:t>Ch. 1-3.</w:t>
      </w:r>
    </w:p>
    <w:p w14:paraId="6A71BB72" w14:textId="77777777" w:rsidR="00617546" w:rsidRPr="00794C87" w:rsidRDefault="00617546" w:rsidP="00FC36AA">
      <w:pPr>
        <w:widowControl/>
        <w:rPr>
          <w:rFonts w:ascii="Garamond" w:hAnsi="Garamond"/>
          <w:szCs w:val="24"/>
        </w:rPr>
      </w:pPr>
    </w:p>
    <w:p w14:paraId="2830F542" w14:textId="445AE06F" w:rsidR="00617546" w:rsidRPr="00794C87" w:rsidRDefault="00617546" w:rsidP="00FC36AA">
      <w:pPr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>Williams, Christine L. 1992. “The Glass Escalator:</w:t>
      </w:r>
      <w:r w:rsidR="003E4951" w:rsidRPr="00794C87">
        <w:rPr>
          <w:rFonts w:ascii="Garamond" w:hAnsi="Garamond"/>
          <w:szCs w:val="24"/>
        </w:rPr>
        <w:t xml:space="preserve"> </w:t>
      </w:r>
      <w:r w:rsidRPr="00794C87">
        <w:rPr>
          <w:rFonts w:ascii="Garamond" w:hAnsi="Garamond"/>
          <w:szCs w:val="24"/>
        </w:rPr>
        <w:t xml:space="preserve">Hidden Advantages for Men in the ‘Female’ Professions.” </w:t>
      </w:r>
      <w:r w:rsidRPr="00794C87">
        <w:rPr>
          <w:rFonts w:ascii="Garamond" w:hAnsi="Garamond"/>
          <w:i/>
          <w:szCs w:val="24"/>
        </w:rPr>
        <w:t>Social Problems</w:t>
      </w:r>
      <w:r w:rsidRPr="00794C87">
        <w:rPr>
          <w:rFonts w:ascii="Garamond" w:hAnsi="Garamond"/>
          <w:szCs w:val="24"/>
        </w:rPr>
        <w:t xml:space="preserve"> 39 (3): 253-267.</w:t>
      </w:r>
    </w:p>
    <w:p w14:paraId="793DAD94" w14:textId="77777777" w:rsidR="00617546" w:rsidRPr="00794C87" w:rsidRDefault="00617546" w:rsidP="00FC36AA">
      <w:pPr>
        <w:widowControl/>
        <w:rPr>
          <w:rFonts w:ascii="Garamond" w:hAnsi="Garamond"/>
          <w:szCs w:val="24"/>
        </w:rPr>
      </w:pPr>
    </w:p>
    <w:p w14:paraId="4E390758" w14:textId="77777777" w:rsidR="00617546" w:rsidRPr="00794C87" w:rsidRDefault="00617546" w:rsidP="00FC36AA">
      <w:pPr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>Williams, Christine. 2013. “The Glass Elevator, Revisited: Gender Inequality in Neoliberal Times.”</w:t>
      </w:r>
    </w:p>
    <w:p w14:paraId="18ACEA25" w14:textId="77777777" w:rsidR="002B03DA" w:rsidRPr="00794C87" w:rsidRDefault="002B03DA" w:rsidP="00FC36AA">
      <w:pPr>
        <w:widowControl/>
        <w:rPr>
          <w:rFonts w:ascii="Garamond" w:hAnsi="Garamond"/>
          <w:szCs w:val="24"/>
        </w:rPr>
      </w:pPr>
    </w:p>
    <w:p w14:paraId="59A1AF9B" w14:textId="555AF0D4" w:rsidR="007C6E93" w:rsidRDefault="002B03DA" w:rsidP="00FC36AA">
      <w:pPr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 xml:space="preserve">Wingfield, </w:t>
      </w:r>
      <w:proofErr w:type="spellStart"/>
      <w:r w:rsidRPr="00794C87">
        <w:rPr>
          <w:rFonts w:ascii="Garamond" w:hAnsi="Garamond"/>
          <w:szCs w:val="24"/>
        </w:rPr>
        <w:t>Adia</w:t>
      </w:r>
      <w:proofErr w:type="spellEnd"/>
      <w:r w:rsidRPr="00794C87">
        <w:rPr>
          <w:rFonts w:ascii="Garamond" w:hAnsi="Garamond"/>
          <w:szCs w:val="24"/>
        </w:rPr>
        <w:t xml:space="preserve"> Harvey. 2009. “Racializing the Glass Escalator: Reconsidering Men’s Experiences with Women’s Work.” </w:t>
      </w:r>
      <w:r w:rsidRPr="00794C87">
        <w:rPr>
          <w:rFonts w:ascii="Garamond" w:hAnsi="Garamond"/>
          <w:i/>
          <w:szCs w:val="24"/>
        </w:rPr>
        <w:t xml:space="preserve">Gender &amp; Society </w:t>
      </w:r>
      <w:r w:rsidRPr="00794C87">
        <w:rPr>
          <w:rFonts w:ascii="Garamond" w:hAnsi="Garamond"/>
          <w:szCs w:val="24"/>
        </w:rPr>
        <w:t>23(1): 5-26.</w:t>
      </w:r>
    </w:p>
    <w:p w14:paraId="197248B6" w14:textId="77777777" w:rsidR="005E0268" w:rsidRPr="00794C87" w:rsidRDefault="005E0268" w:rsidP="00FC36AA">
      <w:pPr>
        <w:widowControl/>
        <w:pBdr>
          <w:bottom w:val="single" w:sz="6" w:space="1" w:color="auto"/>
        </w:pBdr>
        <w:rPr>
          <w:rFonts w:ascii="Garamond" w:hAnsi="Garamond"/>
          <w:szCs w:val="24"/>
        </w:rPr>
      </w:pPr>
    </w:p>
    <w:p w14:paraId="505C1DD9" w14:textId="77777777" w:rsidR="00BB04F9" w:rsidRPr="00794C87" w:rsidRDefault="00BB04F9" w:rsidP="00FC36AA">
      <w:pPr>
        <w:widowControl/>
        <w:rPr>
          <w:rFonts w:ascii="Garamond" w:hAnsi="Garamond"/>
          <w:szCs w:val="24"/>
        </w:rPr>
      </w:pPr>
    </w:p>
    <w:p w14:paraId="78F1DC5B" w14:textId="30267CA9" w:rsidR="00BB04F9" w:rsidRPr="00794C87" w:rsidRDefault="00794C87" w:rsidP="00FC36AA">
      <w:pPr>
        <w:pStyle w:val="Heading1"/>
        <w:widowControl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5</w:t>
      </w:r>
      <w:r w:rsidR="00061387" w:rsidRPr="00794C87">
        <w:rPr>
          <w:rFonts w:ascii="Garamond" w:hAnsi="Garamond"/>
          <w:szCs w:val="24"/>
        </w:rPr>
        <w:t xml:space="preserve">. </w:t>
      </w:r>
      <w:r w:rsidR="00BB04F9" w:rsidRPr="00794C87">
        <w:rPr>
          <w:rFonts w:ascii="Garamond" w:hAnsi="Garamond"/>
          <w:szCs w:val="24"/>
        </w:rPr>
        <w:t xml:space="preserve">Sexuality </w:t>
      </w:r>
    </w:p>
    <w:p w14:paraId="719F76AF" w14:textId="77777777" w:rsidR="00BB04F9" w:rsidRPr="00794C87" w:rsidRDefault="00BB04F9" w:rsidP="00FC36AA">
      <w:pPr>
        <w:widowControl/>
        <w:pBdr>
          <w:bottom w:val="single" w:sz="6" w:space="1" w:color="auto"/>
        </w:pBdr>
        <w:rPr>
          <w:rFonts w:ascii="Garamond" w:hAnsi="Garamond"/>
          <w:szCs w:val="24"/>
        </w:rPr>
      </w:pPr>
    </w:p>
    <w:p w14:paraId="0D98F982" w14:textId="77777777" w:rsidR="00BB04F9" w:rsidRPr="00794C87" w:rsidRDefault="00BB04F9" w:rsidP="00FC36AA">
      <w:pPr>
        <w:widowControl/>
        <w:rPr>
          <w:rFonts w:ascii="Garamond" w:hAnsi="Garamond"/>
          <w:szCs w:val="24"/>
        </w:rPr>
      </w:pPr>
    </w:p>
    <w:p w14:paraId="40A8B34A" w14:textId="742D7050" w:rsidR="00B1666D" w:rsidRPr="00794C87" w:rsidRDefault="00B1666D" w:rsidP="00FC36AA">
      <w:pPr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 xml:space="preserve">Armstrong, Elizabeth A., Paula England, and Alison C.K. Fogarty. 2012. “Accounting for Women’s Orgasm and Sexual Enjoyment in College Hookups and Relationships.” </w:t>
      </w:r>
      <w:r w:rsidRPr="00794C87">
        <w:rPr>
          <w:rFonts w:ascii="Garamond" w:hAnsi="Garamond"/>
          <w:i/>
          <w:szCs w:val="24"/>
        </w:rPr>
        <w:t>American Sociological Review</w:t>
      </w:r>
      <w:r w:rsidR="002F38B5">
        <w:rPr>
          <w:rFonts w:ascii="Garamond" w:hAnsi="Garamond"/>
          <w:szCs w:val="24"/>
        </w:rPr>
        <w:t xml:space="preserve"> 77(</w:t>
      </w:r>
      <w:r w:rsidRPr="00794C87">
        <w:rPr>
          <w:rFonts w:ascii="Garamond" w:hAnsi="Garamond"/>
          <w:szCs w:val="24"/>
        </w:rPr>
        <w:t>3</w:t>
      </w:r>
      <w:r w:rsidR="002F38B5">
        <w:rPr>
          <w:rFonts w:ascii="Garamond" w:hAnsi="Garamond"/>
          <w:szCs w:val="24"/>
        </w:rPr>
        <w:t>)</w:t>
      </w:r>
      <w:r w:rsidRPr="00794C87">
        <w:rPr>
          <w:rFonts w:ascii="Garamond" w:hAnsi="Garamond"/>
          <w:szCs w:val="24"/>
        </w:rPr>
        <w:t>: 435-462.</w:t>
      </w:r>
    </w:p>
    <w:p w14:paraId="22F2E72A" w14:textId="77777777" w:rsidR="00B1666D" w:rsidRPr="00794C87" w:rsidRDefault="00B1666D" w:rsidP="00FC36AA">
      <w:pPr>
        <w:widowControl/>
        <w:rPr>
          <w:rFonts w:ascii="Garamond" w:hAnsi="Garamond"/>
          <w:szCs w:val="24"/>
        </w:rPr>
      </w:pPr>
    </w:p>
    <w:p w14:paraId="5B9B0275" w14:textId="77777777" w:rsidR="00914EB2" w:rsidRPr="00794C87" w:rsidRDefault="00914EB2" w:rsidP="00FC36AA">
      <w:pPr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lastRenderedPageBreak/>
        <w:t xml:space="preserve">Armstrong, Elizabeth A., Laura Hamilton, and Brian Sweeney. 2006. “Sexual Assault on Campus: A Multilevel, Integrative Approach to Party Rape.” </w:t>
      </w:r>
      <w:r w:rsidRPr="00794C87">
        <w:rPr>
          <w:rFonts w:ascii="Garamond" w:hAnsi="Garamond"/>
          <w:i/>
          <w:szCs w:val="24"/>
        </w:rPr>
        <w:t>Social Problems</w:t>
      </w:r>
      <w:r w:rsidRPr="00794C87">
        <w:rPr>
          <w:rFonts w:ascii="Garamond" w:hAnsi="Garamond"/>
          <w:szCs w:val="24"/>
        </w:rPr>
        <w:t xml:space="preserve"> 53</w:t>
      </w:r>
      <w:r w:rsidR="00F84ADE" w:rsidRPr="00794C87">
        <w:rPr>
          <w:rFonts w:ascii="Garamond" w:hAnsi="Garamond"/>
          <w:szCs w:val="24"/>
        </w:rPr>
        <w:t>(</w:t>
      </w:r>
      <w:r w:rsidRPr="00794C87">
        <w:rPr>
          <w:rFonts w:ascii="Garamond" w:hAnsi="Garamond"/>
          <w:szCs w:val="24"/>
        </w:rPr>
        <w:t>4): 483-499.</w:t>
      </w:r>
    </w:p>
    <w:p w14:paraId="64BA384A" w14:textId="77777777" w:rsidR="00914EB2" w:rsidRPr="00794C87" w:rsidRDefault="00914EB2" w:rsidP="00FC36AA">
      <w:pPr>
        <w:pStyle w:val="BodyTextIndent"/>
        <w:widowControl/>
        <w:spacing w:after="0"/>
        <w:ind w:left="0"/>
        <w:rPr>
          <w:rFonts w:ascii="Garamond" w:hAnsi="Garamond"/>
          <w:szCs w:val="24"/>
        </w:rPr>
      </w:pPr>
    </w:p>
    <w:p w14:paraId="570E5D67" w14:textId="77777777" w:rsidR="00940789" w:rsidRPr="00794C87" w:rsidRDefault="00940789" w:rsidP="00FC36AA">
      <w:pPr>
        <w:pStyle w:val="BodyTextIndent"/>
        <w:widowControl/>
        <w:spacing w:after="0"/>
        <w:ind w:left="0"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>Carpenter</w:t>
      </w:r>
      <w:r w:rsidR="0094009C" w:rsidRPr="00794C87">
        <w:rPr>
          <w:rFonts w:ascii="Garamond" w:hAnsi="Garamond"/>
          <w:szCs w:val="24"/>
        </w:rPr>
        <w:t>, L</w:t>
      </w:r>
      <w:r w:rsidR="001C640F" w:rsidRPr="00794C87">
        <w:rPr>
          <w:rFonts w:ascii="Garamond" w:hAnsi="Garamond"/>
          <w:szCs w:val="24"/>
        </w:rPr>
        <w:t>aura M</w:t>
      </w:r>
      <w:r w:rsidR="0094009C" w:rsidRPr="00794C87">
        <w:rPr>
          <w:rFonts w:ascii="Garamond" w:hAnsi="Garamond"/>
          <w:szCs w:val="24"/>
        </w:rPr>
        <w:t>.</w:t>
      </w:r>
      <w:r w:rsidRPr="00794C87">
        <w:rPr>
          <w:rFonts w:ascii="Garamond" w:hAnsi="Garamond"/>
          <w:szCs w:val="24"/>
        </w:rPr>
        <w:t xml:space="preserve"> 2002. “Gender and the Meaning and Experience of Virginity Loss in the Contemporary United States.” </w:t>
      </w:r>
      <w:r w:rsidRPr="00794C87">
        <w:rPr>
          <w:rFonts w:ascii="Garamond" w:hAnsi="Garamond"/>
          <w:i/>
          <w:szCs w:val="24"/>
        </w:rPr>
        <w:t>Gender &amp; Society</w:t>
      </w:r>
      <w:r w:rsidRPr="00794C87">
        <w:rPr>
          <w:rFonts w:ascii="Garamond" w:hAnsi="Garamond"/>
          <w:szCs w:val="24"/>
        </w:rPr>
        <w:t xml:space="preserve"> 16:345-365.</w:t>
      </w:r>
    </w:p>
    <w:p w14:paraId="5D220F2F" w14:textId="77777777" w:rsidR="00940789" w:rsidRPr="00794C87" w:rsidRDefault="00940789" w:rsidP="00FC36AA">
      <w:pPr>
        <w:widowControl/>
        <w:rPr>
          <w:rFonts w:ascii="Garamond" w:hAnsi="Garamond"/>
          <w:szCs w:val="24"/>
        </w:rPr>
      </w:pPr>
    </w:p>
    <w:p w14:paraId="7EAD64F2" w14:textId="0BCE2126" w:rsidR="00B1666D" w:rsidRPr="00794C87" w:rsidRDefault="00BB04F9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szCs w:val="24"/>
        </w:rPr>
        <w:t>D'Emilio</w:t>
      </w:r>
      <w:proofErr w:type="spellEnd"/>
      <w:r w:rsidRPr="00794C87">
        <w:rPr>
          <w:rFonts w:ascii="Garamond" w:hAnsi="Garamond"/>
          <w:szCs w:val="24"/>
        </w:rPr>
        <w:t xml:space="preserve">, John. 1983. “Capitalism and Gay Identity.” Pp. 467-476 in </w:t>
      </w:r>
      <w:r w:rsidRPr="00794C87">
        <w:rPr>
          <w:rFonts w:ascii="Garamond" w:hAnsi="Garamond"/>
          <w:i/>
          <w:szCs w:val="24"/>
        </w:rPr>
        <w:t>The Lesbian and Gay Studies Reader</w:t>
      </w:r>
      <w:r w:rsidR="002F38B5">
        <w:rPr>
          <w:rFonts w:ascii="Garamond" w:hAnsi="Garamond"/>
          <w:szCs w:val="24"/>
        </w:rPr>
        <w:t>,</w:t>
      </w:r>
      <w:r w:rsidRPr="00794C87">
        <w:rPr>
          <w:rFonts w:ascii="Garamond" w:hAnsi="Garamond"/>
          <w:szCs w:val="24"/>
        </w:rPr>
        <w:t xml:space="preserve"> Henry </w:t>
      </w:r>
      <w:proofErr w:type="spellStart"/>
      <w:r w:rsidRPr="00794C87">
        <w:rPr>
          <w:rFonts w:ascii="Garamond" w:hAnsi="Garamond"/>
          <w:szCs w:val="24"/>
        </w:rPr>
        <w:t>Abelove</w:t>
      </w:r>
      <w:proofErr w:type="spellEnd"/>
      <w:r w:rsidRPr="00794C87">
        <w:rPr>
          <w:rFonts w:ascii="Garamond" w:hAnsi="Garamond"/>
          <w:szCs w:val="24"/>
        </w:rPr>
        <w:t xml:space="preserve">, Michele </w:t>
      </w:r>
      <w:proofErr w:type="spellStart"/>
      <w:r w:rsidRPr="00794C87">
        <w:rPr>
          <w:rFonts w:ascii="Garamond" w:hAnsi="Garamond"/>
          <w:szCs w:val="24"/>
        </w:rPr>
        <w:t>Aina</w:t>
      </w:r>
      <w:proofErr w:type="spellEnd"/>
      <w:r w:rsidRPr="00794C87">
        <w:rPr>
          <w:rFonts w:ascii="Garamond" w:hAnsi="Garamond"/>
          <w:szCs w:val="24"/>
        </w:rPr>
        <w:t xml:space="preserve"> </w:t>
      </w:r>
      <w:proofErr w:type="spellStart"/>
      <w:r w:rsidRPr="00794C87">
        <w:rPr>
          <w:rFonts w:ascii="Garamond" w:hAnsi="Garamond"/>
          <w:szCs w:val="24"/>
        </w:rPr>
        <w:t>Barale</w:t>
      </w:r>
      <w:proofErr w:type="spellEnd"/>
      <w:r w:rsidRPr="00794C87">
        <w:rPr>
          <w:rFonts w:ascii="Garamond" w:hAnsi="Garamond"/>
          <w:szCs w:val="24"/>
        </w:rPr>
        <w:t xml:space="preserve">, and David M. </w:t>
      </w:r>
      <w:proofErr w:type="spellStart"/>
      <w:r w:rsidRPr="00794C87">
        <w:rPr>
          <w:rFonts w:ascii="Garamond" w:hAnsi="Garamond"/>
          <w:szCs w:val="24"/>
        </w:rPr>
        <w:t>Halperin</w:t>
      </w:r>
      <w:proofErr w:type="spellEnd"/>
      <w:r w:rsidRPr="00794C87">
        <w:rPr>
          <w:rFonts w:ascii="Garamond" w:hAnsi="Garamond"/>
          <w:szCs w:val="24"/>
        </w:rPr>
        <w:t xml:space="preserve"> (Eds.). New York: Routledge.</w:t>
      </w:r>
    </w:p>
    <w:p w14:paraId="67FB4673" w14:textId="77777777" w:rsidR="00244B6B" w:rsidRPr="00794C87" w:rsidRDefault="00244B6B" w:rsidP="00FC36AA">
      <w:pPr>
        <w:widowControl/>
        <w:rPr>
          <w:rFonts w:ascii="Garamond" w:hAnsi="Garamond"/>
          <w:szCs w:val="24"/>
        </w:rPr>
      </w:pPr>
    </w:p>
    <w:p w14:paraId="2DCA9CF2" w14:textId="4A7DB61C" w:rsidR="00244B6B" w:rsidRPr="00794C87" w:rsidRDefault="00244B6B" w:rsidP="00FC36AA">
      <w:pPr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 xml:space="preserve">Hamilton, Laura, and Elizabeth A. Armstrong. 2009. “Gendered Sexuality in Young Adulthood: Double Binds and Flawed Options.” </w:t>
      </w:r>
      <w:r w:rsidRPr="00794C87">
        <w:rPr>
          <w:rFonts w:ascii="Garamond" w:hAnsi="Garamond"/>
          <w:i/>
          <w:szCs w:val="24"/>
        </w:rPr>
        <w:t>Gender &amp; Society</w:t>
      </w:r>
      <w:r w:rsidR="002F38B5">
        <w:rPr>
          <w:rFonts w:ascii="Garamond" w:hAnsi="Garamond"/>
          <w:szCs w:val="24"/>
        </w:rPr>
        <w:t xml:space="preserve"> 23(</w:t>
      </w:r>
      <w:r w:rsidRPr="00794C87">
        <w:rPr>
          <w:rFonts w:ascii="Garamond" w:hAnsi="Garamond"/>
          <w:szCs w:val="24"/>
        </w:rPr>
        <w:t>5</w:t>
      </w:r>
      <w:r w:rsidR="002F38B5">
        <w:rPr>
          <w:rFonts w:ascii="Garamond" w:hAnsi="Garamond"/>
          <w:szCs w:val="24"/>
        </w:rPr>
        <w:t>)</w:t>
      </w:r>
      <w:r w:rsidRPr="00794C87">
        <w:rPr>
          <w:rFonts w:ascii="Garamond" w:hAnsi="Garamond"/>
          <w:szCs w:val="24"/>
        </w:rPr>
        <w:t>: 589-616.</w:t>
      </w:r>
    </w:p>
    <w:p w14:paraId="212A0E9A" w14:textId="77777777" w:rsidR="00BC4DBA" w:rsidRPr="00794C87" w:rsidRDefault="00BC4DBA" w:rsidP="00FC36AA">
      <w:pPr>
        <w:widowControl/>
        <w:rPr>
          <w:rFonts w:ascii="Garamond" w:hAnsi="Garamond"/>
          <w:szCs w:val="24"/>
        </w:rPr>
      </w:pPr>
    </w:p>
    <w:p w14:paraId="50BAAF69" w14:textId="77777777" w:rsidR="00F11C04" w:rsidRPr="00794C87" w:rsidRDefault="00F11C04" w:rsidP="00FC36AA">
      <w:pPr>
        <w:widowControl/>
        <w:rPr>
          <w:rFonts w:ascii="Garamond" w:hAnsi="Garamond"/>
          <w:szCs w:val="24"/>
        </w:rPr>
      </w:pPr>
      <w:r w:rsidRPr="00794C87">
        <w:rPr>
          <w:rFonts w:ascii="Garamond" w:hAnsi="Garamond"/>
          <w:szCs w:val="24"/>
        </w:rPr>
        <w:t xml:space="preserve">Rich, Adrienne. 1980. “Compulsory Heterosexuality and Lesbian Existence.” </w:t>
      </w:r>
      <w:r w:rsidRPr="00794C87">
        <w:rPr>
          <w:rFonts w:ascii="Garamond" w:hAnsi="Garamond"/>
          <w:i/>
          <w:szCs w:val="24"/>
        </w:rPr>
        <w:t>Signs: Journal of Women in Culture and Society</w:t>
      </w:r>
      <w:r w:rsidRPr="00794C87">
        <w:rPr>
          <w:rFonts w:ascii="Garamond" w:hAnsi="Garamond"/>
          <w:szCs w:val="24"/>
        </w:rPr>
        <w:t xml:space="preserve"> 5 (4): 631-660. </w:t>
      </w:r>
    </w:p>
    <w:p w14:paraId="24E82CA8" w14:textId="77777777" w:rsidR="00F11C04" w:rsidRPr="00794C87" w:rsidRDefault="00F11C04" w:rsidP="00FC36AA">
      <w:pPr>
        <w:widowControl/>
        <w:rPr>
          <w:rFonts w:ascii="Garamond" w:hAnsi="Garamond"/>
          <w:szCs w:val="24"/>
        </w:rPr>
      </w:pPr>
    </w:p>
    <w:p w14:paraId="412266CA" w14:textId="4FE9632A" w:rsidR="00BC4DBA" w:rsidRPr="00E17366" w:rsidRDefault="00BC4DBA" w:rsidP="00FC36AA">
      <w:pPr>
        <w:widowControl/>
        <w:rPr>
          <w:rFonts w:ascii="Garamond" w:hAnsi="Garamond"/>
          <w:snapToGrid/>
          <w:szCs w:val="24"/>
        </w:rPr>
      </w:pP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Rubin, G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ayle. 1984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. Thinking sex: Notes for a radical theory of the politics of sexuality.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Pp. 100-133 in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 </w:t>
      </w:r>
      <w:r w:rsidRPr="00E17366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>Social perspect</w:t>
      </w:r>
      <w:r w:rsidR="00E17366" w:rsidRPr="00E17366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>ives in Lesbian and Gay Studies: A Reader</w:t>
      </w:r>
      <w:r w:rsidR="00E17366" w:rsidRPr="00E17366">
        <w:rPr>
          <w:rFonts w:ascii="Garamond" w:hAnsi="Garamond" w:cs="Arial"/>
          <w:iCs/>
          <w:snapToGrid/>
          <w:color w:val="222222"/>
          <w:szCs w:val="24"/>
          <w:shd w:val="clear" w:color="auto" w:fill="FFFFFF"/>
        </w:rPr>
        <w:t xml:space="preserve">, Peter </w:t>
      </w:r>
      <w:proofErr w:type="spellStart"/>
      <w:r w:rsidR="00E17366" w:rsidRPr="00E17366">
        <w:rPr>
          <w:rFonts w:ascii="Garamond" w:hAnsi="Garamond" w:cs="Arial"/>
          <w:iCs/>
          <w:snapToGrid/>
          <w:color w:val="222222"/>
          <w:szCs w:val="24"/>
          <w:shd w:val="clear" w:color="auto" w:fill="FFFFFF"/>
        </w:rPr>
        <w:t>Nardi</w:t>
      </w:r>
      <w:proofErr w:type="spellEnd"/>
      <w:r w:rsidR="00E17366" w:rsidRPr="00E17366">
        <w:rPr>
          <w:rFonts w:ascii="Garamond" w:hAnsi="Garamond" w:cs="Arial"/>
          <w:iCs/>
          <w:snapToGrid/>
          <w:color w:val="222222"/>
          <w:szCs w:val="24"/>
          <w:shd w:val="clear" w:color="auto" w:fill="FFFFFF"/>
        </w:rPr>
        <w:t xml:space="preserve"> and Beth Schneider (Eds.). New York: Routledge.</w:t>
      </w:r>
    </w:p>
    <w:p w14:paraId="69FEE6FC" w14:textId="77777777" w:rsidR="00BC4DBA" w:rsidRPr="00C364F2" w:rsidRDefault="00BC4DBA" w:rsidP="00FC36AA">
      <w:pPr>
        <w:widowControl/>
        <w:rPr>
          <w:rFonts w:ascii="Garamond" w:hAnsi="Garamond"/>
          <w:szCs w:val="24"/>
        </w:rPr>
      </w:pPr>
    </w:p>
    <w:p w14:paraId="280A429C" w14:textId="7DDA5E88" w:rsidR="00940789" w:rsidRPr="00794C87" w:rsidRDefault="00940789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szCs w:val="24"/>
        </w:rPr>
        <w:t>Schalet</w:t>
      </w:r>
      <w:proofErr w:type="spellEnd"/>
      <w:r w:rsidR="0094009C" w:rsidRPr="00794C87">
        <w:rPr>
          <w:rFonts w:ascii="Garamond" w:hAnsi="Garamond"/>
          <w:szCs w:val="24"/>
        </w:rPr>
        <w:t>, Amy</w:t>
      </w:r>
      <w:r w:rsidRPr="00794C87">
        <w:rPr>
          <w:rFonts w:ascii="Garamond" w:hAnsi="Garamond"/>
          <w:szCs w:val="24"/>
        </w:rPr>
        <w:t>. 2000. “Raging Hormones, Regulated Love: Adolescent Sexuality and the Constitution of the Modern Individual in the United States and the Netherlands.”</w:t>
      </w:r>
      <w:r w:rsidRPr="00794C87">
        <w:rPr>
          <w:rFonts w:ascii="Garamond" w:hAnsi="Garamond"/>
          <w:i/>
          <w:szCs w:val="24"/>
        </w:rPr>
        <w:t xml:space="preserve"> Body &amp; Society</w:t>
      </w:r>
      <w:r w:rsidRPr="00794C87">
        <w:rPr>
          <w:rFonts w:ascii="Garamond" w:hAnsi="Garamond"/>
          <w:szCs w:val="24"/>
        </w:rPr>
        <w:t xml:space="preserve"> 6: 75-105.</w:t>
      </w:r>
    </w:p>
    <w:p w14:paraId="2CAA2141" w14:textId="77777777" w:rsidR="0094009C" w:rsidRPr="00794C87" w:rsidRDefault="0094009C" w:rsidP="00FC36AA">
      <w:pPr>
        <w:widowControl/>
        <w:rPr>
          <w:rFonts w:ascii="Garamond" w:hAnsi="Garamond"/>
          <w:szCs w:val="24"/>
        </w:rPr>
      </w:pPr>
    </w:p>
    <w:p w14:paraId="15CA9880" w14:textId="77777777" w:rsidR="0094009C" w:rsidRPr="00794C87" w:rsidRDefault="0094009C" w:rsidP="00FC36AA">
      <w:pPr>
        <w:widowControl/>
        <w:rPr>
          <w:rFonts w:ascii="Garamond" w:hAnsi="Garamond"/>
          <w:szCs w:val="24"/>
        </w:rPr>
      </w:pPr>
      <w:proofErr w:type="spellStart"/>
      <w:r w:rsidRPr="00794C87">
        <w:rPr>
          <w:rFonts w:ascii="Garamond" w:hAnsi="Garamond"/>
          <w:szCs w:val="24"/>
        </w:rPr>
        <w:t>Schilt</w:t>
      </w:r>
      <w:proofErr w:type="spellEnd"/>
      <w:r w:rsidRPr="00794C87">
        <w:rPr>
          <w:rFonts w:ascii="Garamond" w:hAnsi="Garamond"/>
          <w:szCs w:val="24"/>
        </w:rPr>
        <w:t xml:space="preserve">, Kristen, and Laurel Westbrook. 2009. “Doing Gender, Doing Heteronormativity: ‘Gender </w:t>
      </w:r>
      <w:proofErr w:type="spellStart"/>
      <w:r w:rsidRPr="00794C87">
        <w:rPr>
          <w:rFonts w:ascii="Garamond" w:hAnsi="Garamond"/>
          <w:szCs w:val="24"/>
        </w:rPr>
        <w:t>Normals</w:t>
      </w:r>
      <w:proofErr w:type="spellEnd"/>
      <w:r w:rsidRPr="00794C87">
        <w:rPr>
          <w:rFonts w:ascii="Garamond" w:hAnsi="Garamond"/>
          <w:szCs w:val="24"/>
        </w:rPr>
        <w:t xml:space="preserve">,’ Transgender People, and the Social Maintenance of Heterosexuality.” </w:t>
      </w:r>
      <w:r w:rsidRPr="00794C87">
        <w:rPr>
          <w:rFonts w:ascii="Garamond" w:hAnsi="Garamond"/>
          <w:i/>
          <w:szCs w:val="24"/>
        </w:rPr>
        <w:t>Gender &amp; Society</w:t>
      </w:r>
      <w:r w:rsidRPr="00794C87">
        <w:rPr>
          <w:rFonts w:ascii="Garamond" w:hAnsi="Garamond"/>
          <w:szCs w:val="24"/>
        </w:rPr>
        <w:t xml:space="preserve"> 23: 440-464.</w:t>
      </w:r>
    </w:p>
    <w:p w14:paraId="184930D5" w14:textId="77777777" w:rsidR="00940789" w:rsidRPr="00794C87" w:rsidRDefault="00940789" w:rsidP="00FC36AA">
      <w:pPr>
        <w:widowControl/>
        <w:rPr>
          <w:rFonts w:ascii="Garamond" w:hAnsi="Garamond"/>
          <w:szCs w:val="24"/>
        </w:rPr>
      </w:pPr>
    </w:p>
    <w:p w14:paraId="4AE3160C" w14:textId="77777777" w:rsidR="00D55F17" w:rsidRPr="00794C87" w:rsidRDefault="00D55F17" w:rsidP="00FC36AA">
      <w:pPr>
        <w:widowControl/>
        <w:rPr>
          <w:rFonts w:ascii="Garamond" w:hAnsi="Garamond"/>
          <w:color w:val="000000"/>
          <w:szCs w:val="24"/>
        </w:rPr>
      </w:pPr>
      <w:proofErr w:type="spellStart"/>
      <w:r w:rsidRPr="00794C87">
        <w:rPr>
          <w:rFonts w:ascii="Garamond" w:hAnsi="Garamond"/>
          <w:color w:val="000000"/>
          <w:szCs w:val="24"/>
        </w:rPr>
        <w:t>Valocchi</w:t>
      </w:r>
      <w:proofErr w:type="spellEnd"/>
      <w:r w:rsidRPr="00794C87">
        <w:rPr>
          <w:rFonts w:ascii="Garamond" w:hAnsi="Garamond"/>
          <w:color w:val="000000"/>
          <w:szCs w:val="24"/>
        </w:rPr>
        <w:t xml:space="preserve">, Stephen. 2005. “Not yet queer enough: The lessons of queer theory for the sociology of gender and sexuality.” </w:t>
      </w:r>
      <w:r w:rsidRPr="00794C87">
        <w:rPr>
          <w:rFonts w:ascii="Garamond" w:hAnsi="Garamond"/>
          <w:i/>
          <w:color w:val="000000"/>
          <w:szCs w:val="24"/>
        </w:rPr>
        <w:t>Gender &amp; Society</w:t>
      </w:r>
      <w:r w:rsidRPr="00794C87">
        <w:rPr>
          <w:rFonts w:ascii="Garamond" w:hAnsi="Garamond"/>
          <w:color w:val="000000"/>
          <w:szCs w:val="24"/>
        </w:rPr>
        <w:t xml:space="preserve"> 19: 750-70.</w:t>
      </w:r>
    </w:p>
    <w:p w14:paraId="04D1ACD2" w14:textId="77777777" w:rsidR="00401F26" w:rsidRPr="00794C87" w:rsidRDefault="00401F26" w:rsidP="00FC36AA">
      <w:pPr>
        <w:widowControl/>
        <w:pBdr>
          <w:bottom w:val="single" w:sz="6" w:space="1" w:color="auto"/>
        </w:pBdr>
        <w:rPr>
          <w:rFonts w:ascii="Garamond" w:hAnsi="Garamond"/>
          <w:szCs w:val="24"/>
        </w:rPr>
      </w:pPr>
    </w:p>
    <w:p w14:paraId="7ADF9B53" w14:textId="77777777" w:rsidR="00401F26" w:rsidRPr="00794C87" w:rsidRDefault="00401F26" w:rsidP="00FC36AA">
      <w:pPr>
        <w:widowControl/>
        <w:rPr>
          <w:rFonts w:ascii="Garamond" w:hAnsi="Garamond"/>
          <w:szCs w:val="24"/>
        </w:rPr>
      </w:pPr>
    </w:p>
    <w:p w14:paraId="6F56B157" w14:textId="4CA2BFBD" w:rsidR="00401F26" w:rsidRPr="00794C87" w:rsidRDefault="00794C87" w:rsidP="00FC36AA">
      <w:pPr>
        <w:pStyle w:val="Heading1"/>
        <w:widowControl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6</w:t>
      </w:r>
      <w:r w:rsidR="00401F26" w:rsidRPr="00794C87">
        <w:rPr>
          <w:rFonts w:ascii="Garamond" w:hAnsi="Garamond"/>
          <w:szCs w:val="24"/>
        </w:rPr>
        <w:t xml:space="preserve">. </w:t>
      </w:r>
      <w:r w:rsidR="008C6ECF" w:rsidRPr="00794C87">
        <w:rPr>
          <w:rFonts w:ascii="Garamond" w:hAnsi="Garamond"/>
          <w:szCs w:val="24"/>
        </w:rPr>
        <w:t>Gendered Bodies</w:t>
      </w:r>
    </w:p>
    <w:p w14:paraId="6BDE4FE9" w14:textId="77777777" w:rsidR="00401F26" w:rsidRPr="00794C87" w:rsidRDefault="00401F26" w:rsidP="00FC36AA">
      <w:pPr>
        <w:widowControl/>
        <w:pBdr>
          <w:bottom w:val="single" w:sz="6" w:space="1" w:color="auto"/>
        </w:pBdr>
        <w:rPr>
          <w:rFonts w:ascii="Garamond" w:hAnsi="Garamond"/>
          <w:szCs w:val="24"/>
        </w:rPr>
      </w:pPr>
    </w:p>
    <w:p w14:paraId="4AACA0D8" w14:textId="77777777" w:rsidR="0068485A" w:rsidRPr="00794C87" w:rsidRDefault="0068485A" w:rsidP="00FC36AA">
      <w:pPr>
        <w:widowControl/>
        <w:rPr>
          <w:rFonts w:ascii="Garamond" w:hAnsi="Garamond"/>
          <w:color w:val="000000"/>
          <w:szCs w:val="24"/>
        </w:rPr>
      </w:pPr>
    </w:p>
    <w:p w14:paraId="35D9D18C" w14:textId="41AA1A26" w:rsidR="008F0710" w:rsidRPr="00794C87" w:rsidRDefault="00E17366" w:rsidP="00FC36AA">
      <w:pPr>
        <w:widowControl/>
        <w:rPr>
          <w:rFonts w:ascii="Garamond" w:hAnsi="Garamond"/>
          <w:snapToGrid/>
          <w:szCs w:val="24"/>
        </w:rPr>
      </w:pPr>
      <w:proofErr w:type="spellStart"/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Balogun</w:t>
      </w:r>
      <w:proofErr w:type="spellEnd"/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, </w:t>
      </w:r>
      <w:proofErr w:type="spellStart"/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Oluwakemi</w:t>
      </w:r>
      <w:proofErr w:type="spellEnd"/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>. 2012</w:t>
      </w:r>
      <w:r w:rsidR="008F0710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. </w:t>
      </w:r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“</w:t>
      </w:r>
      <w:r w:rsidR="008F0710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Cultural and </w:t>
      </w:r>
      <w:proofErr w:type="gramStart"/>
      <w:r w:rsidR="008F0710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Cosmopolitan</w:t>
      </w:r>
      <w:proofErr w:type="gramEnd"/>
      <w:r w:rsidR="008F0710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: idealized Feminini</w:t>
      </w:r>
      <w:r w:rsidR="00C643E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ty and Embodied nationalism in N</w:t>
      </w:r>
      <w:r w:rsidR="008F0710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igerian Beauty pageants.</w:t>
      </w:r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”</w:t>
      </w:r>
      <w:r w:rsidR="008F0710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 </w:t>
      </w:r>
      <w:r w:rsidR="008F0710" w:rsidRPr="00E17366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>Gender &amp; Society</w:t>
      </w:r>
      <w:r w:rsidR="008F0710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 </w:t>
      </w:r>
      <w:r w:rsidR="008F0710" w:rsidRPr="00E17366">
        <w:rPr>
          <w:rFonts w:ascii="Garamond" w:hAnsi="Garamond" w:cs="Arial"/>
          <w:iCs/>
          <w:snapToGrid/>
          <w:color w:val="222222"/>
          <w:szCs w:val="24"/>
          <w:shd w:val="clear" w:color="auto" w:fill="FFFFFF"/>
        </w:rPr>
        <w:t>26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(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3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)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:</w:t>
      </w:r>
      <w:r w:rsidR="008F0710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357-381.</w:t>
      </w:r>
    </w:p>
    <w:p w14:paraId="0048AFF2" w14:textId="77777777" w:rsidR="008F0710" w:rsidRPr="00794C87" w:rsidRDefault="008F0710" w:rsidP="00FC36AA">
      <w:pPr>
        <w:widowControl/>
        <w:rPr>
          <w:rFonts w:ascii="Garamond" w:hAnsi="Garamond"/>
          <w:color w:val="000000"/>
          <w:szCs w:val="24"/>
        </w:rPr>
      </w:pPr>
    </w:p>
    <w:p w14:paraId="5EEBCAD7" w14:textId="4B5B998E" w:rsidR="00F45069" w:rsidRPr="00794C87" w:rsidRDefault="00F45069" w:rsidP="00FC36AA">
      <w:pPr>
        <w:widowControl/>
        <w:rPr>
          <w:rFonts w:ascii="Garamond" w:hAnsi="Garamond"/>
          <w:color w:val="000000"/>
          <w:szCs w:val="24"/>
        </w:rPr>
      </w:pPr>
      <w:proofErr w:type="spellStart"/>
      <w:r w:rsidRPr="00794C87">
        <w:rPr>
          <w:rFonts w:ascii="Garamond" w:hAnsi="Garamond"/>
          <w:color w:val="000000"/>
          <w:szCs w:val="24"/>
        </w:rPr>
        <w:t>Cassanova</w:t>
      </w:r>
      <w:proofErr w:type="spellEnd"/>
      <w:r w:rsidRPr="00794C87">
        <w:rPr>
          <w:rFonts w:ascii="Garamond" w:hAnsi="Garamond"/>
          <w:color w:val="000000"/>
          <w:szCs w:val="24"/>
        </w:rPr>
        <w:t xml:space="preserve">, </w:t>
      </w:r>
      <w:proofErr w:type="spellStart"/>
      <w:r w:rsidRPr="00794C87">
        <w:rPr>
          <w:rFonts w:ascii="Garamond" w:hAnsi="Garamond"/>
          <w:color w:val="000000"/>
          <w:szCs w:val="24"/>
        </w:rPr>
        <w:t>Erynn</w:t>
      </w:r>
      <w:proofErr w:type="spellEnd"/>
      <w:r w:rsidRPr="00794C87">
        <w:rPr>
          <w:rFonts w:ascii="Garamond" w:hAnsi="Garamond"/>
          <w:color w:val="000000"/>
          <w:szCs w:val="24"/>
        </w:rPr>
        <w:t xml:space="preserve"> </w:t>
      </w:r>
      <w:proofErr w:type="spellStart"/>
      <w:r w:rsidRPr="00794C87">
        <w:rPr>
          <w:rFonts w:ascii="Garamond" w:hAnsi="Garamond"/>
          <w:color w:val="000000"/>
          <w:szCs w:val="24"/>
        </w:rPr>
        <w:t>Masi</w:t>
      </w:r>
      <w:proofErr w:type="spellEnd"/>
      <w:r w:rsidRPr="00794C87">
        <w:rPr>
          <w:rFonts w:ascii="Garamond" w:hAnsi="Garamond"/>
          <w:color w:val="000000"/>
          <w:szCs w:val="24"/>
        </w:rPr>
        <w:t xml:space="preserve"> de. 2004. “‘No Ugly Women’: Concepts of Race and Beauty among Adolescent Women in </w:t>
      </w:r>
      <w:proofErr w:type="spellStart"/>
      <w:r w:rsidRPr="00794C87">
        <w:rPr>
          <w:rFonts w:ascii="Garamond" w:hAnsi="Garamond"/>
          <w:color w:val="000000"/>
          <w:szCs w:val="24"/>
        </w:rPr>
        <w:t>Equador</w:t>
      </w:r>
      <w:proofErr w:type="spellEnd"/>
      <w:r w:rsidRPr="00794C87">
        <w:rPr>
          <w:rFonts w:ascii="Garamond" w:hAnsi="Garamond"/>
          <w:color w:val="000000"/>
          <w:szCs w:val="24"/>
        </w:rPr>
        <w:t xml:space="preserve">.” </w:t>
      </w:r>
      <w:r w:rsidRPr="00794C87">
        <w:rPr>
          <w:rFonts w:ascii="Garamond" w:hAnsi="Garamond"/>
          <w:i/>
          <w:color w:val="000000"/>
          <w:szCs w:val="24"/>
        </w:rPr>
        <w:t>Gender &amp; Society</w:t>
      </w:r>
      <w:r w:rsidR="002F38B5">
        <w:rPr>
          <w:rFonts w:ascii="Garamond" w:hAnsi="Garamond"/>
          <w:color w:val="000000"/>
          <w:szCs w:val="24"/>
        </w:rPr>
        <w:t xml:space="preserve"> 18(</w:t>
      </w:r>
      <w:r w:rsidRPr="00794C87">
        <w:rPr>
          <w:rFonts w:ascii="Garamond" w:hAnsi="Garamond"/>
          <w:color w:val="000000"/>
          <w:szCs w:val="24"/>
        </w:rPr>
        <w:t>3</w:t>
      </w:r>
      <w:r w:rsidR="002F38B5">
        <w:rPr>
          <w:rFonts w:ascii="Garamond" w:hAnsi="Garamond"/>
          <w:color w:val="000000"/>
          <w:szCs w:val="24"/>
        </w:rPr>
        <w:t>)</w:t>
      </w:r>
      <w:r w:rsidRPr="00794C87">
        <w:rPr>
          <w:rFonts w:ascii="Garamond" w:hAnsi="Garamond"/>
          <w:color w:val="000000"/>
          <w:szCs w:val="24"/>
        </w:rPr>
        <w:t>: 287-308.</w:t>
      </w:r>
      <w:r w:rsidRPr="00794C87">
        <w:rPr>
          <w:rFonts w:ascii="Garamond" w:hAnsi="Garamond"/>
          <w:color w:val="000000"/>
          <w:szCs w:val="24"/>
        </w:rPr>
        <w:br/>
      </w:r>
    </w:p>
    <w:p w14:paraId="28500B86" w14:textId="3674F5A0" w:rsidR="00AC10A3" w:rsidRPr="000A5BD5" w:rsidRDefault="00AC10A3" w:rsidP="00FC36AA">
      <w:pPr>
        <w:widowControl/>
        <w:rPr>
          <w:rFonts w:ascii="Garamond" w:hAnsi="Garamond"/>
          <w:szCs w:val="24"/>
        </w:rPr>
      </w:pPr>
      <w:r w:rsidRPr="000A5BD5">
        <w:rPr>
          <w:rFonts w:ascii="Garamond" w:hAnsi="Garamond"/>
          <w:szCs w:val="24"/>
        </w:rPr>
        <w:t xml:space="preserve">Fausto-Sterling, Anne. 2000. </w:t>
      </w:r>
      <w:r w:rsidRPr="000A5BD5">
        <w:rPr>
          <w:rFonts w:ascii="Garamond" w:hAnsi="Garamond"/>
          <w:i/>
          <w:szCs w:val="24"/>
        </w:rPr>
        <w:t>Sexing the Body: Gender Politics and the Construction of Sexuality</w:t>
      </w:r>
      <w:r w:rsidRPr="000A5BD5">
        <w:rPr>
          <w:rFonts w:ascii="Garamond" w:hAnsi="Garamond"/>
          <w:szCs w:val="24"/>
        </w:rPr>
        <w:t>.</w:t>
      </w:r>
      <w:r w:rsidR="003E4951" w:rsidRPr="000A5BD5">
        <w:rPr>
          <w:rFonts w:ascii="Garamond" w:hAnsi="Garamond"/>
          <w:szCs w:val="24"/>
        </w:rPr>
        <w:t xml:space="preserve"> </w:t>
      </w:r>
      <w:r w:rsidRPr="000A5BD5">
        <w:rPr>
          <w:rFonts w:ascii="Garamond" w:hAnsi="Garamond"/>
          <w:szCs w:val="24"/>
        </w:rPr>
        <w:t>Ch. 1, 9.</w:t>
      </w:r>
    </w:p>
    <w:p w14:paraId="5E6D06E3" w14:textId="77777777" w:rsidR="00AC10A3" w:rsidRPr="000A5BD5" w:rsidRDefault="00AC10A3" w:rsidP="00FC36AA">
      <w:pPr>
        <w:widowControl/>
        <w:rPr>
          <w:rFonts w:ascii="Garamond" w:hAnsi="Garamond"/>
          <w:szCs w:val="24"/>
        </w:rPr>
      </w:pPr>
    </w:p>
    <w:p w14:paraId="17AE1BBE" w14:textId="77777777" w:rsidR="00AC10A3" w:rsidRPr="000A5BD5" w:rsidRDefault="00AC10A3" w:rsidP="00FC36AA">
      <w:pPr>
        <w:widowControl/>
        <w:rPr>
          <w:rFonts w:ascii="Garamond" w:hAnsi="Garamond"/>
          <w:szCs w:val="24"/>
        </w:rPr>
      </w:pPr>
      <w:proofErr w:type="spellStart"/>
      <w:r w:rsidRPr="000A5BD5">
        <w:rPr>
          <w:rFonts w:ascii="Garamond" w:hAnsi="Garamond"/>
          <w:szCs w:val="24"/>
        </w:rPr>
        <w:t>Lorber</w:t>
      </w:r>
      <w:proofErr w:type="spellEnd"/>
      <w:r w:rsidRPr="000A5BD5">
        <w:rPr>
          <w:rFonts w:ascii="Garamond" w:hAnsi="Garamond"/>
          <w:szCs w:val="24"/>
        </w:rPr>
        <w:t xml:space="preserve">, </w:t>
      </w:r>
      <w:r w:rsidR="008C6ECF" w:rsidRPr="000A5BD5">
        <w:rPr>
          <w:rFonts w:ascii="Garamond" w:hAnsi="Garamond"/>
          <w:szCs w:val="24"/>
        </w:rPr>
        <w:t xml:space="preserve">Judith. 2002. “Women get sicker, but </w:t>
      </w:r>
      <w:r w:rsidRPr="000A5BD5">
        <w:rPr>
          <w:rFonts w:ascii="Garamond" w:hAnsi="Garamond"/>
          <w:szCs w:val="24"/>
        </w:rPr>
        <w:t>men die quicker</w:t>
      </w:r>
      <w:r w:rsidR="00D16C1D" w:rsidRPr="000A5BD5">
        <w:rPr>
          <w:rFonts w:ascii="Garamond" w:hAnsi="Garamond"/>
          <w:szCs w:val="24"/>
        </w:rPr>
        <w:t>: Social Epidemiology</w:t>
      </w:r>
      <w:r w:rsidRPr="000A5BD5">
        <w:rPr>
          <w:rFonts w:ascii="Garamond" w:hAnsi="Garamond"/>
          <w:szCs w:val="24"/>
        </w:rPr>
        <w:t>.”</w:t>
      </w:r>
      <w:r w:rsidR="008C6ECF" w:rsidRPr="000A5BD5">
        <w:rPr>
          <w:rFonts w:ascii="Garamond" w:hAnsi="Garamond"/>
          <w:szCs w:val="24"/>
        </w:rPr>
        <w:t xml:space="preserve"> Pp. 13-36 in </w:t>
      </w:r>
      <w:r w:rsidR="008C6ECF" w:rsidRPr="000A5BD5">
        <w:rPr>
          <w:rFonts w:ascii="Garamond" w:hAnsi="Garamond"/>
          <w:i/>
          <w:szCs w:val="24"/>
        </w:rPr>
        <w:t>Gender and the Social Construction of Illness</w:t>
      </w:r>
      <w:r w:rsidR="008C6ECF" w:rsidRPr="000A5BD5">
        <w:rPr>
          <w:rFonts w:ascii="Garamond" w:hAnsi="Garamond"/>
          <w:szCs w:val="24"/>
        </w:rPr>
        <w:t xml:space="preserve">. Edited by Judith </w:t>
      </w:r>
      <w:proofErr w:type="spellStart"/>
      <w:r w:rsidR="008C6ECF" w:rsidRPr="000A5BD5">
        <w:rPr>
          <w:rFonts w:ascii="Garamond" w:hAnsi="Garamond"/>
          <w:szCs w:val="24"/>
        </w:rPr>
        <w:t>Lorber</w:t>
      </w:r>
      <w:proofErr w:type="spellEnd"/>
      <w:r w:rsidR="008C6ECF" w:rsidRPr="000A5BD5">
        <w:rPr>
          <w:rFonts w:ascii="Garamond" w:hAnsi="Garamond"/>
          <w:szCs w:val="24"/>
        </w:rPr>
        <w:t xml:space="preserve"> and Lisa Jean Moore. 2</w:t>
      </w:r>
      <w:r w:rsidR="008C6ECF" w:rsidRPr="000A5BD5">
        <w:rPr>
          <w:rFonts w:ascii="Garamond" w:hAnsi="Garamond"/>
          <w:szCs w:val="24"/>
          <w:vertAlign w:val="superscript"/>
        </w:rPr>
        <w:t>nd</w:t>
      </w:r>
      <w:r w:rsidR="008C6ECF" w:rsidRPr="000A5BD5">
        <w:rPr>
          <w:rFonts w:ascii="Garamond" w:hAnsi="Garamond"/>
          <w:szCs w:val="24"/>
        </w:rPr>
        <w:t xml:space="preserve"> Edition. </w:t>
      </w:r>
      <w:r w:rsidR="00D16C1D" w:rsidRPr="000A5BD5">
        <w:rPr>
          <w:rFonts w:ascii="Garamond" w:hAnsi="Garamond"/>
          <w:szCs w:val="24"/>
        </w:rPr>
        <w:t xml:space="preserve">Walnut Creek, CA: </w:t>
      </w:r>
      <w:r w:rsidR="008C6ECF" w:rsidRPr="000A5BD5">
        <w:rPr>
          <w:rFonts w:ascii="Garamond" w:hAnsi="Garamond"/>
          <w:szCs w:val="24"/>
        </w:rPr>
        <w:t>Altamira Press.</w:t>
      </w:r>
    </w:p>
    <w:p w14:paraId="0D6B035F" w14:textId="77777777" w:rsidR="00AC10A3" w:rsidRPr="000A5BD5" w:rsidRDefault="00AC10A3" w:rsidP="00FC36AA">
      <w:pPr>
        <w:widowControl/>
        <w:rPr>
          <w:rFonts w:ascii="Garamond" w:hAnsi="Garamond"/>
          <w:szCs w:val="24"/>
        </w:rPr>
      </w:pPr>
    </w:p>
    <w:p w14:paraId="7D0A3BAD" w14:textId="77777777" w:rsidR="00D54F12" w:rsidRDefault="00D54F12" w:rsidP="00FC36AA">
      <w:pPr>
        <w:widowControl/>
        <w:rPr>
          <w:rFonts w:ascii="Garamond" w:hAnsi="Garamond"/>
          <w:color w:val="000000"/>
          <w:szCs w:val="24"/>
        </w:rPr>
      </w:pPr>
      <w:r w:rsidRPr="000A5BD5">
        <w:rPr>
          <w:rFonts w:ascii="Garamond" w:hAnsi="Garamond"/>
          <w:color w:val="000000"/>
          <w:szCs w:val="24"/>
        </w:rPr>
        <w:lastRenderedPageBreak/>
        <w:t>Roberts, Dorothy E.</w:t>
      </w:r>
      <w:r w:rsidR="00872C3B" w:rsidRPr="000A5BD5">
        <w:rPr>
          <w:rFonts w:ascii="Garamond" w:hAnsi="Garamond"/>
          <w:color w:val="000000"/>
          <w:szCs w:val="24"/>
        </w:rPr>
        <w:t xml:space="preserve"> 2009. “Race, Gender, and Genetic Technologies: A New Reproductive Dystopia?” </w:t>
      </w:r>
      <w:r w:rsidR="00872C3B" w:rsidRPr="000A5BD5">
        <w:rPr>
          <w:rFonts w:ascii="Garamond" w:hAnsi="Garamond"/>
          <w:i/>
          <w:color w:val="000000"/>
          <w:szCs w:val="24"/>
        </w:rPr>
        <w:t>Signs</w:t>
      </w:r>
      <w:r w:rsidR="00872C3B" w:rsidRPr="000A5BD5">
        <w:rPr>
          <w:rFonts w:ascii="Garamond" w:hAnsi="Garamond"/>
          <w:color w:val="000000"/>
          <w:szCs w:val="24"/>
        </w:rPr>
        <w:t xml:space="preserve"> 34, 4: 783-804.</w:t>
      </w:r>
    </w:p>
    <w:p w14:paraId="29B1D25E" w14:textId="77777777" w:rsidR="000A5BD5" w:rsidRDefault="000A5BD5" w:rsidP="00FC36AA">
      <w:pPr>
        <w:widowControl/>
        <w:rPr>
          <w:rFonts w:ascii="Arial" w:hAnsi="Arial" w:cs="Arial"/>
          <w:snapToGrid/>
          <w:color w:val="222222"/>
          <w:sz w:val="20"/>
          <w:shd w:val="clear" w:color="auto" w:fill="FFFFFF"/>
        </w:rPr>
      </w:pPr>
    </w:p>
    <w:p w14:paraId="7F68D25D" w14:textId="3288D5D4" w:rsidR="000A5BD5" w:rsidRPr="000A5BD5" w:rsidRDefault="002F38B5" w:rsidP="00FC36AA">
      <w:pPr>
        <w:widowControl/>
        <w:rPr>
          <w:rFonts w:ascii="Garamond" w:hAnsi="Garamond"/>
          <w:snapToGrid/>
          <w:szCs w:val="24"/>
        </w:rPr>
      </w:pPr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>Young, Iris</w:t>
      </w:r>
      <w:r w:rsidR="000A5BD5" w:rsidRPr="000A5BD5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M</w:t>
      </w:r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>arion</w:t>
      </w:r>
      <w:r w:rsidR="000A5BD5" w:rsidRPr="000A5BD5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. 1980. </w:t>
      </w:r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“</w:t>
      </w:r>
      <w:r w:rsidR="000A5BD5" w:rsidRPr="000A5BD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Throwing like a girl: A phenomenology of feminine body comportment motility and spatiality.</w:t>
      </w:r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”</w:t>
      </w:r>
      <w:r w:rsidR="000A5BD5" w:rsidRPr="000A5BD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 </w:t>
      </w:r>
      <w:r w:rsidR="000A5BD5" w:rsidRPr="000A5BD5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>Human studies</w:t>
      </w:r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</w:t>
      </w:r>
      <w:r w:rsidR="000A5BD5" w:rsidRPr="000A5BD5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>3</w:t>
      </w:r>
      <w:r w:rsidR="000A5BD5" w:rsidRPr="000A5BD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(1), 137-156.</w:t>
      </w:r>
    </w:p>
    <w:p w14:paraId="0CA067F8" w14:textId="77777777" w:rsidR="006648C6" w:rsidRPr="000A5BD5" w:rsidRDefault="006648C6" w:rsidP="00FC36AA">
      <w:pPr>
        <w:widowControl/>
        <w:pBdr>
          <w:bottom w:val="single" w:sz="6" w:space="1" w:color="auto"/>
        </w:pBdr>
        <w:tabs>
          <w:tab w:val="left" w:pos="6600"/>
        </w:tabs>
        <w:rPr>
          <w:rFonts w:ascii="Garamond" w:hAnsi="Garamond"/>
          <w:szCs w:val="24"/>
        </w:rPr>
      </w:pPr>
    </w:p>
    <w:p w14:paraId="00C13BFC" w14:textId="77777777" w:rsidR="006648C6" w:rsidRPr="000A5BD5" w:rsidRDefault="006648C6" w:rsidP="00FC36AA">
      <w:pPr>
        <w:widowControl/>
        <w:rPr>
          <w:rFonts w:ascii="Garamond" w:hAnsi="Garamond"/>
          <w:szCs w:val="24"/>
        </w:rPr>
      </w:pPr>
    </w:p>
    <w:p w14:paraId="1026F071" w14:textId="014A73FE" w:rsidR="006648C6" w:rsidRPr="000A5BD5" w:rsidRDefault="000A5BD5" w:rsidP="00FC36AA">
      <w:pPr>
        <w:pStyle w:val="Heading1"/>
        <w:widowControl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</w:t>
      </w:r>
      <w:r w:rsidR="00621695" w:rsidRPr="000A5BD5">
        <w:rPr>
          <w:rFonts w:ascii="Garamond" w:hAnsi="Garamond"/>
          <w:szCs w:val="24"/>
        </w:rPr>
        <w:t>.</w:t>
      </w:r>
      <w:r w:rsidR="00621695" w:rsidRPr="000A5BD5">
        <w:rPr>
          <w:rFonts w:ascii="Garamond" w:hAnsi="Garamond"/>
          <w:szCs w:val="24"/>
        </w:rPr>
        <w:tab/>
      </w:r>
      <w:r w:rsidR="006648C6" w:rsidRPr="000A5BD5">
        <w:rPr>
          <w:rFonts w:ascii="Garamond" w:hAnsi="Garamond"/>
          <w:szCs w:val="24"/>
        </w:rPr>
        <w:t>Masculinit</w:t>
      </w:r>
      <w:r w:rsidR="007A29F8" w:rsidRPr="00C364F2">
        <w:rPr>
          <w:rFonts w:ascii="Garamond" w:hAnsi="Garamond"/>
          <w:szCs w:val="24"/>
        </w:rPr>
        <w:t>ies</w:t>
      </w:r>
    </w:p>
    <w:p w14:paraId="40E2D3E0" w14:textId="77777777" w:rsidR="006648C6" w:rsidRPr="000A5BD5" w:rsidRDefault="006648C6" w:rsidP="00FC36AA">
      <w:pPr>
        <w:widowControl/>
        <w:pBdr>
          <w:bottom w:val="single" w:sz="6" w:space="1" w:color="auto"/>
        </w:pBdr>
        <w:rPr>
          <w:rFonts w:ascii="Garamond" w:hAnsi="Garamond"/>
          <w:szCs w:val="24"/>
        </w:rPr>
      </w:pPr>
    </w:p>
    <w:p w14:paraId="58E71FE3" w14:textId="77777777" w:rsidR="006648C6" w:rsidRPr="000A5BD5" w:rsidRDefault="006648C6" w:rsidP="00FC36AA">
      <w:pPr>
        <w:widowControl/>
        <w:rPr>
          <w:rFonts w:ascii="Garamond" w:hAnsi="Garamond"/>
          <w:szCs w:val="24"/>
        </w:rPr>
      </w:pPr>
    </w:p>
    <w:p w14:paraId="66289F7B" w14:textId="5128241C" w:rsidR="007A29F8" w:rsidRPr="007A29F8" w:rsidRDefault="00E17366" w:rsidP="00FC36AA">
      <w:pPr>
        <w:widowControl/>
        <w:rPr>
          <w:rFonts w:ascii="Garamond" w:hAnsi="Garamond"/>
          <w:snapToGrid/>
          <w:szCs w:val="24"/>
        </w:rPr>
      </w:pP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Bridges, Tristan</w:t>
      </w:r>
      <w:r w:rsidR="005F1134">
        <w:rPr>
          <w:rFonts w:ascii="Garamond" w:hAnsi="Garamond" w:cs="Arial"/>
          <w:snapToGrid/>
          <w:color w:val="222222"/>
          <w:szCs w:val="24"/>
          <w:shd w:val="clear" w:color="auto" w:fill="FFFFFF"/>
        </w:rPr>
        <w:t>, and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C.J. Pascoe. 2014</w:t>
      </w:r>
      <w:r w:rsidR="007A29F8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. 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“Hybrid M</w:t>
      </w:r>
      <w:r w:rsidR="007A29F8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asculinities: New directions in the sociology of men and masculinities.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”</w:t>
      </w:r>
      <w:r w:rsidR="007A29F8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 </w:t>
      </w:r>
      <w:r w:rsidR="007A29F8" w:rsidRPr="00E17366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>Sociology Compass</w:t>
      </w:r>
      <w:r w:rsidR="007A29F8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 </w:t>
      </w:r>
      <w:r w:rsidR="007A29F8" w:rsidRPr="00E17366">
        <w:rPr>
          <w:rFonts w:ascii="Garamond" w:hAnsi="Garamond" w:cs="Arial"/>
          <w:iCs/>
          <w:snapToGrid/>
          <w:color w:val="222222"/>
          <w:szCs w:val="24"/>
          <w:shd w:val="clear" w:color="auto" w:fill="FFFFFF"/>
        </w:rPr>
        <w:t>8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(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3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)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:</w:t>
      </w:r>
      <w:r w:rsidR="007A29F8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246-258.</w:t>
      </w:r>
    </w:p>
    <w:p w14:paraId="3F7B0C59" w14:textId="77777777" w:rsidR="007A29F8" w:rsidRPr="00C364F2" w:rsidRDefault="007A29F8" w:rsidP="00FC36AA">
      <w:pPr>
        <w:widowControl/>
        <w:rPr>
          <w:rFonts w:ascii="Garamond" w:hAnsi="Garamond"/>
          <w:snapToGrid/>
          <w:color w:val="222222"/>
          <w:szCs w:val="24"/>
          <w:shd w:val="clear" w:color="auto" w:fill="FFFFFF"/>
        </w:rPr>
      </w:pPr>
    </w:p>
    <w:p w14:paraId="35BF3204" w14:textId="3383A194" w:rsidR="0068485A" w:rsidRPr="000A5BD5" w:rsidRDefault="0068485A" w:rsidP="00FC36AA">
      <w:pPr>
        <w:widowControl/>
        <w:rPr>
          <w:rFonts w:ascii="Garamond" w:hAnsi="Garamond"/>
          <w:snapToGrid/>
          <w:szCs w:val="24"/>
        </w:rPr>
      </w:pPr>
      <w:r w:rsidRPr="000A5BD5">
        <w:rPr>
          <w:rFonts w:ascii="Garamond" w:hAnsi="Garamond"/>
          <w:snapToGrid/>
          <w:color w:val="222222"/>
          <w:szCs w:val="24"/>
          <w:shd w:val="clear" w:color="auto" w:fill="FFFFFF"/>
        </w:rPr>
        <w:t>Brown, W</w:t>
      </w:r>
      <w:r w:rsidR="002F38B5">
        <w:rPr>
          <w:rFonts w:ascii="Garamond" w:hAnsi="Garamond"/>
          <w:snapToGrid/>
          <w:color w:val="222222"/>
          <w:szCs w:val="24"/>
          <w:shd w:val="clear" w:color="auto" w:fill="FFFFFF"/>
        </w:rPr>
        <w:t>endy. 1992</w:t>
      </w:r>
      <w:r w:rsidRPr="000A5BD5">
        <w:rPr>
          <w:rFonts w:ascii="Garamond" w:hAnsi="Garamond"/>
          <w:snapToGrid/>
          <w:color w:val="222222"/>
          <w:szCs w:val="24"/>
          <w:shd w:val="clear" w:color="auto" w:fill="FFFFFF"/>
        </w:rPr>
        <w:t xml:space="preserve">. </w:t>
      </w:r>
      <w:r w:rsidR="002F38B5">
        <w:rPr>
          <w:rFonts w:ascii="Garamond" w:hAnsi="Garamond"/>
          <w:snapToGrid/>
          <w:color w:val="222222"/>
          <w:szCs w:val="24"/>
          <w:shd w:val="clear" w:color="auto" w:fill="FFFFFF"/>
        </w:rPr>
        <w:t>“</w:t>
      </w:r>
      <w:r w:rsidRPr="000A5BD5">
        <w:rPr>
          <w:rFonts w:ascii="Garamond" w:hAnsi="Garamond"/>
          <w:snapToGrid/>
          <w:color w:val="222222"/>
          <w:szCs w:val="24"/>
          <w:shd w:val="clear" w:color="auto" w:fill="FFFFFF"/>
        </w:rPr>
        <w:t>Finding the Man in the State.</w:t>
      </w:r>
      <w:r w:rsidR="002F38B5">
        <w:rPr>
          <w:rFonts w:ascii="Garamond" w:hAnsi="Garamond"/>
          <w:snapToGrid/>
          <w:color w:val="222222"/>
          <w:szCs w:val="24"/>
          <w:shd w:val="clear" w:color="auto" w:fill="FFFFFF"/>
        </w:rPr>
        <w:t>”</w:t>
      </w:r>
      <w:r w:rsidRPr="000A5BD5">
        <w:rPr>
          <w:rFonts w:ascii="Garamond" w:hAnsi="Garamond"/>
          <w:snapToGrid/>
          <w:color w:val="222222"/>
          <w:szCs w:val="24"/>
          <w:shd w:val="clear" w:color="auto" w:fill="FFFFFF"/>
        </w:rPr>
        <w:t> </w:t>
      </w:r>
      <w:r w:rsidRPr="000A5BD5">
        <w:rPr>
          <w:rFonts w:ascii="Garamond" w:hAnsi="Garamond"/>
          <w:i/>
          <w:iCs/>
          <w:snapToGrid/>
          <w:color w:val="222222"/>
          <w:szCs w:val="24"/>
          <w:shd w:val="clear" w:color="auto" w:fill="FFFFFF"/>
        </w:rPr>
        <w:t>Feminist studies</w:t>
      </w:r>
      <w:r w:rsidRPr="000A5BD5">
        <w:rPr>
          <w:rFonts w:ascii="Garamond" w:hAnsi="Garamond"/>
          <w:snapToGrid/>
          <w:color w:val="222222"/>
          <w:szCs w:val="24"/>
          <w:shd w:val="clear" w:color="auto" w:fill="FFFFFF"/>
        </w:rPr>
        <w:t> </w:t>
      </w:r>
      <w:r w:rsidRPr="002F38B5">
        <w:rPr>
          <w:rFonts w:ascii="Garamond" w:hAnsi="Garamond"/>
          <w:iCs/>
          <w:snapToGrid/>
          <w:color w:val="222222"/>
          <w:szCs w:val="24"/>
          <w:shd w:val="clear" w:color="auto" w:fill="FFFFFF"/>
        </w:rPr>
        <w:t>18</w:t>
      </w:r>
      <w:r w:rsidR="002F38B5" w:rsidRPr="002F38B5">
        <w:rPr>
          <w:rFonts w:ascii="Garamond" w:hAnsi="Garamond"/>
          <w:snapToGrid/>
          <w:color w:val="222222"/>
          <w:szCs w:val="24"/>
          <w:shd w:val="clear" w:color="auto" w:fill="FFFFFF"/>
        </w:rPr>
        <w:t>(1):</w:t>
      </w:r>
      <w:r w:rsidRPr="000A5BD5">
        <w:rPr>
          <w:rFonts w:ascii="Garamond" w:hAnsi="Garamond"/>
          <w:snapToGrid/>
          <w:color w:val="222222"/>
          <w:szCs w:val="24"/>
          <w:shd w:val="clear" w:color="auto" w:fill="FFFFFF"/>
        </w:rPr>
        <w:t xml:space="preserve"> 7-34.</w:t>
      </w:r>
    </w:p>
    <w:p w14:paraId="02EE822C" w14:textId="77777777" w:rsidR="0068485A" w:rsidRPr="000A5BD5" w:rsidRDefault="0068485A" w:rsidP="00FC36AA">
      <w:pPr>
        <w:widowControl/>
        <w:rPr>
          <w:rFonts w:ascii="Garamond" w:hAnsi="Garamond"/>
          <w:color w:val="000000"/>
          <w:szCs w:val="24"/>
        </w:rPr>
      </w:pPr>
    </w:p>
    <w:p w14:paraId="130486BD" w14:textId="1A87A8AD" w:rsidR="00DB5296" w:rsidRPr="00C364F2" w:rsidRDefault="002F38B5" w:rsidP="00FC36AA">
      <w:pPr>
        <w:widowControl/>
        <w:shd w:val="clear" w:color="auto" w:fill="FFFFFF"/>
        <w:rPr>
          <w:rFonts w:ascii="Garamond" w:hAnsi="Garamond"/>
          <w:snapToGrid/>
          <w:szCs w:val="24"/>
        </w:rPr>
      </w:pPr>
      <w:r>
        <w:rPr>
          <w:rFonts w:ascii="Garamond" w:hAnsi="Garamond"/>
          <w:snapToGrid/>
          <w:szCs w:val="24"/>
        </w:rPr>
        <w:t>Carlson, Jennifer</w:t>
      </w:r>
      <w:r w:rsidR="00DB5296" w:rsidRPr="000A5BD5">
        <w:rPr>
          <w:rFonts w:ascii="Garamond" w:hAnsi="Garamond"/>
          <w:snapToGrid/>
          <w:szCs w:val="24"/>
        </w:rPr>
        <w:t xml:space="preserve">. 2015. “Mourning Mayberry: Guns, masculinity, and socioeconomic decline.” </w:t>
      </w:r>
      <w:r w:rsidR="00DB5296" w:rsidRPr="000A5BD5">
        <w:rPr>
          <w:rFonts w:ascii="Garamond" w:hAnsi="Garamond"/>
          <w:i/>
          <w:snapToGrid/>
          <w:szCs w:val="24"/>
        </w:rPr>
        <w:t xml:space="preserve">Gender &amp; Society </w:t>
      </w:r>
      <w:r>
        <w:rPr>
          <w:rFonts w:ascii="Garamond" w:hAnsi="Garamond"/>
          <w:snapToGrid/>
          <w:szCs w:val="24"/>
        </w:rPr>
        <w:t>29(</w:t>
      </w:r>
      <w:r w:rsidR="00E17366">
        <w:rPr>
          <w:rFonts w:ascii="Garamond" w:hAnsi="Garamond"/>
          <w:snapToGrid/>
          <w:szCs w:val="24"/>
        </w:rPr>
        <w:t>3</w:t>
      </w:r>
      <w:r>
        <w:rPr>
          <w:rFonts w:ascii="Garamond" w:hAnsi="Garamond"/>
          <w:snapToGrid/>
          <w:szCs w:val="24"/>
        </w:rPr>
        <w:t>)</w:t>
      </w:r>
      <w:r w:rsidR="00DB5296" w:rsidRPr="000A5BD5">
        <w:rPr>
          <w:rFonts w:ascii="Garamond" w:hAnsi="Garamond"/>
          <w:snapToGrid/>
          <w:szCs w:val="24"/>
        </w:rPr>
        <w:t>: 386-409.</w:t>
      </w:r>
    </w:p>
    <w:p w14:paraId="2FB1AF58" w14:textId="77777777" w:rsidR="00DB5296" w:rsidRPr="00C364F2" w:rsidRDefault="00DB5296" w:rsidP="00FC36AA">
      <w:pPr>
        <w:widowControl/>
        <w:rPr>
          <w:rFonts w:ascii="Garamond" w:hAnsi="Garamond"/>
          <w:color w:val="000000"/>
          <w:szCs w:val="24"/>
        </w:rPr>
      </w:pPr>
    </w:p>
    <w:p w14:paraId="3A1CEAC9" w14:textId="0C2255EC" w:rsidR="00BC5545" w:rsidRPr="00E17366" w:rsidRDefault="00BC5545" w:rsidP="00FC36AA">
      <w:pPr>
        <w:widowControl/>
        <w:rPr>
          <w:rFonts w:ascii="Garamond" w:hAnsi="Garamond"/>
          <w:snapToGrid/>
          <w:szCs w:val="24"/>
        </w:rPr>
      </w:pP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Carlson, J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ennifer. 2017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. 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“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Legally Armed but Presumed Dangerous: An Intersectional Analysis of Gun Carry Licensing as a Racial/Gender Degradation Ceremony.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”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 </w:t>
      </w:r>
      <w:r w:rsidRPr="00E17366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>Gender &amp; Society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32(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2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)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: 204-227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.</w:t>
      </w:r>
    </w:p>
    <w:p w14:paraId="1DA66CA7" w14:textId="77777777" w:rsidR="00BC5545" w:rsidRPr="00E17366" w:rsidRDefault="00BC5545" w:rsidP="00FC36AA">
      <w:pPr>
        <w:widowControl/>
        <w:rPr>
          <w:rFonts w:ascii="Garamond" w:hAnsi="Garamond"/>
          <w:color w:val="000000"/>
          <w:szCs w:val="24"/>
        </w:rPr>
      </w:pPr>
    </w:p>
    <w:p w14:paraId="4EA093AA" w14:textId="65E2CD31" w:rsidR="00D55F17" w:rsidRPr="00C364F2" w:rsidRDefault="00D55F17" w:rsidP="00FC36AA">
      <w:pPr>
        <w:widowControl/>
        <w:rPr>
          <w:rFonts w:ascii="Garamond" w:hAnsi="Garamond"/>
          <w:color w:val="000000"/>
          <w:szCs w:val="24"/>
        </w:rPr>
      </w:pPr>
      <w:r w:rsidRPr="00E17366">
        <w:rPr>
          <w:rFonts w:ascii="Garamond" w:hAnsi="Garamond"/>
          <w:color w:val="000000"/>
          <w:szCs w:val="24"/>
        </w:rPr>
        <w:t>Connell, R.W. 1995. </w:t>
      </w:r>
      <w:r w:rsidRPr="00E17366">
        <w:rPr>
          <w:rFonts w:ascii="Garamond" w:hAnsi="Garamond"/>
          <w:i/>
          <w:color w:val="000000"/>
          <w:szCs w:val="24"/>
        </w:rPr>
        <w:t>Masculinities: Knowledge, Power, and Social Change</w:t>
      </w:r>
      <w:r w:rsidRPr="00E17366">
        <w:rPr>
          <w:rFonts w:ascii="Garamond" w:hAnsi="Garamond"/>
          <w:color w:val="000000"/>
          <w:szCs w:val="24"/>
        </w:rPr>
        <w:t>. University of California Press.</w:t>
      </w:r>
      <w:r w:rsidR="000827DE" w:rsidRPr="00C364F2">
        <w:rPr>
          <w:rFonts w:ascii="Garamond" w:hAnsi="Garamond"/>
          <w:color w:val="000000"/>
          <w:szCs w:val="24"/>
        </w:rPr>
        <w:t xml:space="preserve"> Ch. 1.</w:t>
      </w:r>
    </w:p>
    <w:p w14:paraId="014DD2A7" w14:textId="77777777" w:rsidR="006648C6" w:rsidRPr="00C364F2" w:rsidRDefault="006648C6" w:rsidP="00FC36AA">
      <w:pPr>
        <w:widowControl/>
        <w:rPr>
          <w:rFonts w:ascii="Garamond" w:hAnsi="Garamond"/>
          <w:szCs w:val="24"/>
        </w:rPr>
      </w:pPr>
    </w:p>
    <w:p w14:paraId="3A10CAE8" w14:textId="4C3F26B6" w:rsidR="006648C6" w:rsidRPr="00C364F2" w:rsidRDefault="006648C6" w:rsidP="00FC36AA">
      <w:pPr>
        <w:widowControl/>
        <w:rPr>
          <w:rFonts w:ascii="Garamond" w:hAnsi="Garamond"/>
          <w:szCs w:val="24"/>
        </w:rPr>
      </w:pPr>
      <w:r w:rsidRPr="00C364F2">
        <w:rPr>
          <w:rFonts w:ascii="Garamond" w:hAnsi="Garamond"/>
          <w:szCs w:val="24"/>
        </w:rPr>
        <w:t xml:space="preserve">Connell, R. W., and James W. </w:t>
      </w:r>
      <w:proofErr w:type="spellStart"/>
      <w:r w:rsidRPr="00C364F2">
        <w:rPr>
          <w:rFonts w:ascii="Garamond" w:hAnsi="Garamond"/>
          <w:szCs w:val="24"/>
        </w:rPr>
        <w:t>Messerschmidt</w:t>
      </w:r>
      <w:proofErr w:type="spellEnd"/>
      <w:r w:rsidRPr="00C364F2">
        <w:rPr>
          <w:rFonts w:ascii="Garamond" w:hAnsi="Garamond"/>
          <w:szCs w:val="24"/>
        </w:rPr>
        <w:t xml:space="preserve">. 2005. “Hegemonic Masculinity: Rethinking the Concept.” </w:t>
      </w:r>
      <w:r w:rsidRPr="00C364F2">
        <w:rPr>
          <w:rFonts w:ascii="Garamond" w:hAnsi="Garamond"/>
          <w:i/>
          <w:szCs w:val="24"/>
        </w:rPr>
        <w:t>Gender &amp; Society</w:t>
      </w:r>
      <w:r w:rsidR="002F38B5">
        <w:rPr>
          <w:rFonts w:ascii="Garamond" w:hAnsi="Garamond"/>
          <w:szCs w:val="24"/>
        </w:rPr>
        <w:t xml:space="preserve"> 19(6</w:t>
      </w:r>
      <w:r w:rsidRPr="00C364F2">
        <w:rPr>
          <w:rFonts w:ascii="Garamond" w:hAnsi="Garamond"/>
          <w:szCs w:val="24"/>
        </w:rPr>
        <w:t>): 829-859.</w:t>
      </w:r>
    </w:p>
    <w:p w14:paraId="0C407378" w14:textId="77777777" w:rsidR="00BC5545" w:rsidRPr="00C364F2" w:rsidRDefault="00BC5545" w:rsidP="00FC36AA">
      <w:pPr>
        <w:widowControl/>
        <w:rPr>
          <w:rFonts w:ascii="Garamond" w:hAnsi="Garamond"/>
          <w:szCs w:val="24"/>
        </w:rPr>
      </w:pPr>
    </w:p>
    <w:p w14:paraId="474B3CCB" w14:textId="2794FB23" w:rsidR="007A29F8" w:rsidRPr="00C364F2" w:rsidRDefault="005F1134" w:rsidP="00FC36AA">
      <w:pPr>
        <w:widowControl/>
        <w:rPr>
          <w:rFonts w:ascii="Garamond" w:hAnsi="Garamond" w:cs="Arial"/>
          <w:snapToGrid/>
          <w:color w:val="222222"/>
          <w:szCs w:val="24"/>
          <w:shd w:val="clear" w:color="auto" w:fill="FFFFFF"/>
        </w:rPr>
      </w:pPr>
      <w:proofErr w:type="spellStart"/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>Durfee</w:t>
      </w:r>
      <w:proofErr w:type="spellEnd"/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, Alesha. </w:t>
      </w:r>
      <w:r w:rsidR="007A29F8" w:rsidRPr="00C364F2">
        <w:rPr>
          <w:rFonts w:ascii="Garamond" w:hAnsi="Garamond" w:cs="Arial"/>
          <w:snapToGrid/>
          <w:color w:val="222222"/>
          <w:szCs w:val="24"/>
          <w:shd w:val="clear" w:color="auto" w:fill="FFFFFF"/>
        </w:rPr>
        <w:t>2011. “</w:t>
      </w:r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‘</w:t>
      </w:r>
      <w:r w:rsidR="007A29F8" w:rsidRPr="00C364F2">
        <w:rPr>
          <w:rFonts w:ascii="Garamond" w:hAnsi="Garamond" w:cs="Arial"/>
          <w:snapToGrid/>
          <w:color w:val="222222"/>
          <w:szCs w:val="24"/>
          <w:shd w:val="clear" w:color="auto" w:fill="FFFFFF"/>
        </w:rPr>
        <w:t>I’</w:t>
      </w:r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>m Not a Victim, She’s an Abuser’:</w:t>
      </w:r>
      <w:r w:rsidR="007A29F8" w:rsidRPr="00C364F2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Masculinity, Victimization, and Protection Orders.</w:t>
      </w:r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”</w:t>
      </w:r>
      <w:r w:rsidR="007A29F8" w:rsidRPr="00C364F2">
        <w:rPr>
          <w:rFonts w:ascii="Garamond" w:hAnsi="Garamond" w:cs="Arial"/>
          <w:snapToGrid/>
          <w:color w:val="222222"/>
          <w:szCs w:val="24"/>
          <w:shd w:val="clear" w:color="auto" w:fill="FFFFFF"/>
        </w:rPr>
        <w:t> </w:t>
      </w:r>
      <w:r w:rsidR="007A29F8" w:rsidRPr="00C364F2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>Gender &amp; Society</w:t>
      </w:r>
      <w:r w:rsidR="007A29F8" w:rsidRPr="00C364F2">
        <w:rPr>
          <w:rFonts w:ascii="Garamond" w:hAnsi="Garamond" w:cs="Arial"/>
          <w:snapToGrid/>
          <w:color w:val="222222"/>
          <w:szCs w:val="24"/>
          <w:shd w:val="clear" w:color="auto" w:fill="FFFFFF"/>
        </w:rPr>
        <w:t> </w:t>
      </w:r>
      <w:r w:rsidR="007A29F8" w:rsidRPr="005F1134">
        <w:rPr>
          <w:rFonts w:ascii="Garamond" w:hAnsi="Garamond" w:cs="Arial"/>
          <w:iCs/>
          <w:snapToGrid/>
          <w:color w:val="222222"/>
          <w:szCs w:val="24"/>
          <w:shd w:val="clear" w:color="auto" w:fill="FFFFFF"/>
        </w:rPr>
        <w:t>25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(</w:t>
      </w:r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>3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)</w:t>
      </w:r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>:</w:t>
      </w:r>
      <w:r w:rsidR="007A29F8" w:rsidRPr="00C364F2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316-334.</w:t>
      </w:r>
    </w:p>
    <w:p w14:paraId="5D887CA6" w14:textId="77777777" w:rsidR="007A29F8" w:rsidRPr="00C364F2" w:rsidRDefault="007A29F8" w:rsidP="00FC36AA">
      <w:pPr>
        <w:widowControl/>
        <w:rPr>
          <w:rFonts w:ascii="Garamond" w:hAnsi="Garamond"/>
          <w:szCs w:val="24"/>
        </w:rPr>
      </w:pPr>
    </w:p>
    <w:p w14:paraId="3145052E" w14:textId="2DC7A42D" w:rsidR="006648C6" w:rsidRPr="00C364F2" w:rsidRDefault="006648C6" w:rsidP="00FC36AA">
      <w:pPr>
        <w:widowControl/>
        <w:rPr>
          <w:rFonts w:ascii="Garamond" w:hAnsi="Garamond"/>
          <w:szCs w:val="24"/>
        </w:rPr>
      </w:pPr>
      <w:r w:rsidRPr="00C364F2">
        <w:rPr>
          <w:rFonts w:ascii="Garamond" w:hAnsi="Garamond"/>
          <w:szCs w:val="24"/>
        </w:rPr>
        <w:t xml:space="preserve">Kimmel, Michael S. 2003. “Globalization and Its Mal(e)contents: The Gendered Moral and Political Economy of Terrorism.” </w:t>
      </w:r>
      <w:r w:rsidRPr="00C364F2">
        <w:rPr>
          <w:rFonts w:ascii="Garamond" w:hAnsi="Garamond"/>
          <w:i/>
          <w:szCs w:val="24"/>
        </w:rPr>
        <w:t>International Sociology</w:t>
      </w:r>
      <w:r w:rsidR="002F38B5">
        <w:rPr>
          <w:rFonts w:ascii="Garamond" w:hAnsi="Garamond"/>
          <w:szCs w:val="24"/>
        </w:rPr>
        <w:t xml:space="preserve"> 18(3</w:t>
      </w:r>
      <w:r w:rsidRPr="00C364F2">
        <w:rPr>
          <w:rFonts w:ascii="Garamond" w:hAnsi="Garamond"/>
          <w:szCs w:val="24"/>
        </w:rPr>
        <w:t>): 603-620.</w:t>
      </w:r>
    </w:p>
    <w:p w14:paraId="31191E23" w14:textId="77777777" w:rsidR="00D539C2" w:rsidRDefault="00D539C2" w:rsidP="00FC36AA">
      <w:pPr>
        <w:widowControl/>
        <w:rPr>
          <w:rFonts w:ascii="Garamond" w:hAnsi="Garamond" w:cs="Arial"/>
          <w:snapToGrid/>
          <w:color w:val="222222"/>
          <w:szCs w:val="24"/>
          <w:shd w:val="clear" w:color="auto" w:fill="FFFFFF"/>
        </w:rPr>
      </w:pPr>
    </w:p>
    <w:p w14:paraId="3BCBE3C5" w14:textId="77777777" w:rsidR="006648C6" w:rsidRPr="00C364F2" w:rsidRDefault="006648C6" w:rsidP="00FC36AA">
      <w:pPr>
        <w:widowControl/>
        <w:rPr>
          <w:rFonts w:ascii="Garamond" w:hAnsi="Garamond"/>
          <w:szCs w:val="24"/>
        </w:rPr>
      </w:pPr>
      <w:r w:rsidRPr="00C364F2">
        <w:rPr>
          <w:rFonts w:ascii="Garamond" w:hAnsi="Garamond"/>
          <w:szCs w:val="24"/>
        </w:rPr>
        <w:t xml:space="preserve">Majors, Richard, and Janet Mancini Billson. </w:t>
      </w:r>
      <w:r w:rsidRPr="00C364F2">
        <w:rPr>
          <w:rFonts w:ascii="Garamond" w:hAnsi="Garamond"/>
          <w:i/>
          <w:szCs w:val="24"/>
        </w:rPr>
        <w:t>Cool Pose: The Dilemmas of Black Manhood in America</w:t>
      </w:r>
      <w:r w:rsidRPr="00C364F2">
        <w:rPr>
          <w:rFonts w:ascii="Garamond" w:hAnsi="Garamond"/>
          <w:szCs w:val="24"/>
        </w:rPr>
        <w:t>. Ch. 1, 3, 9.</w:t>
      </w:r>
    </w:p>
    <w:p w14:paraId="17EDCED7" w14:textId="77777777" w:rsidR="006648C6" w:rsidRPr="00C364F2" w:rsidRDefault="006648C6" w:rsidP="00FC36AA">
      <w:pPr>
        <w:widowControl/>
        <w:rPr>
          <w:rFonts w:ascii="Garamond" w:hAnsi="Garamond"/>
          <w:szCs w:val="24"/>
        </w:rPr>
      </w:pPr>
    </w:p>
    <w:p w14:paraId="417494AC" w14:textId="20696529" w:rsidR="007A29F8" w:rsidRPr="00C364F2" w:rsidRDefault="000355EC" w:rsidP="00FC36AA">
      <w:pPr>
        <w:widowControl/>
        <w:rPr>
          <w:rFonts w:ascii="Garamond" w:hAnsi="Garamond"/>
          <w:snapToGrid/>
          <w:szCs w:val="24"/>
        </w:rPr>
      </w:pPr>
      <w:proofErr w:type="spellStart"/>
      <w:r w:rsidRPr="00C364F2">
        <w:rPr>
          <w:rFonts w:ascii="Garamond" w:hAnsi="Garamond"/>
          <w:szCs w:val="24"/>
        </w:rPr>
        <w:t>Messner</w:t>
      </w:r>
      <w:proofErr w:type="spellEnd"/>
      <w:r w:rsidRPr="00C364F2">
        <w:rPr>
          <w:rFonts w:ascii="Garamond" w:hAnsi="Garamond"/>
          <w:szCs w:val="24"/>
        </w:rPr>
        <w:t>, Michael</w:t>
      </w:r>
      <w:r w:rsidR="00053678" w:rsidRPr="00C364F2">
        <w:rPr>
          <w:rFonts w:ascii="Garamond" w:hAnsi="Garamond"/>
          <w:szCs w:val="24"/>
        </w:rPr>
        <w:t xml:space="preserve"> A</w:t>
      </w:r>
      <w:r w:rsidRPr="00C364F2">
        <w:rPr>
          <w:rFonts w:ascii="Garamond" w:hAnsi="Garamond"/>
          <w:szCs w:val="24"/>
        </w:rPr>
        <w:t>.</w:t>
      </w:r>
      <w:r w:rsidR="00053678" w:rsidRPr="00C364F2">
        <w:rPr>
          <w:rFonts w:ascii="Garamond" w:hAnsi="Garamond"/>
          <w:szCs w:val="24"/>
        </w:rPr>
        <w:t>, and Nancy M.</w:t>
      </w:r>
      <w:r w:rsidRPr="00C364F2">
        <w:rPr>
          <w:rFonts w:ascii="Garamond" w:hAnsi="Garamond"/>
          <w:szCs w:val="24"/>
        </w:rPr>
        <w:t xml:space="preserve"> </w:t>
      </w:r>
      <w:r w:rsidR="00053678" w:rsidRPr="00C364F2">
        <w:rPr>
          <w:rFonts w:ascii="Garamond" w:hAnsi="Garamond"/>
          <w:szCs w:val="24"/>
        </w:rPr>
        <w:t xml:space="preserve">Solomon. 2007. "Social Justice and Men’s Interests: The Case of Title IX". </w:t>
      </w:r>
      <w:r w:rsidR="00053678" w:rsidRPr="00C364F2">
        <w:rPr>
          <w:rFonts w:ascii="Garamond" w:hAnsi="Garamond"/>
          <w:i/>
          <w:szCs w:val="24"/>
        </w:rPr>
        <w:t>Journal of Sport and Social Issues</w:t>
      </w:r>
      <w:r w:rsidR="00053678" w:rsidRPr="00C364F2">
        <w:rPr>
          <w:rFonts w:ascii="Garamond" w:hAnsi="Garamond"/>
          <w:szCs w:val="24"/>
        </w:rPr>
        <w:t xml:space="preserve"> 31: 162-178.</w:t>
      </w:r>
    </w:p>
    <w:p w14:paraId="34ACE593" w14:textId="77777777" w:rsidR="000355EC" w:rsidRPr="00C364F2" w:rsidRDefault="000355EC" w:rsidP="00FC36AA">
      <w:pPr>
        <w:widowControl/>
        <w:rPr>
          <w:rFonts w:ascii="Garamond" w:hAnsi="Garamond"/>
          <w:szCs w:val="24"/>
        </w:rPr>
      </w:pPr>
    </w:p>
    <w:p w14:paraId="67F00726" w14:textId="086B6395" w:rsidR="000555AB" w:rsidRPr="00C364F2" w:rsidRDefault="00061387" w:rsidP="00FC36AA">
      <w:pPr>
        <w:widowControl/>
        <w:rPr>
          <w:rFonts w:ascii="Garamond" w:hAnsi="Garamond"/>
          <w:szCs w:val="24"/>
        </w:rPr>
      </w:pPr>
      <w:r w:rsidRPr="00C364F2">
        <w:rPr>
          <w:rFonts w:ascii="Garamond" w:hAnsi="Garamond"/>
          <w:szCs w:val="24"/>
        </w:rPr>
        <w:t xml:space="preserve">Pascoe, C.J. 2005. “‘Dude, You’re a Fag’: Adolescent Masculinity and the Fag Discourse.” </w:t>
      </w:r>
      <w:r w:rsidRPr="00C364F2">
        <w:rPr>
          <w:rFonts w:ascii="Garamond" w:hAnsi="Garamond"/>
          <w:i/>
          <w:szCs w:val="24"/>
        </w:rPr>
        <w:t>Sexualities</w:t>
      </w:r>
      <w:r w:rsidR="002F38B5">
        <w:rPr>
          <w:rFonts w:ascii="Garamond" w:hAnsi="Garamond"/>
          <w:szCs w:val="24"/>
        </w:rPr>
        <w:t xml:space="preserve"> 8</w:t>
      </w:r>
      <w:r w:rsidRPr="00C364F2">
        <w:rPr>
          <w:rFonts w:ascii="Garamond" w:hAnsi="Garamond"/>
          <w:szCs w:val="24"/>
        </w:rPr>
        <w:t>(3): 329-346.</w:t>
      </w:r>
    </w:p>
    <w:p w14:paraId="7E4F3955" w14:textId="77777777" w:rsidR="0068485A" w:rsidRPr="00C364F2" w:rsidRDefault="0068485A" w:rsidP="00FC36AA">
      <w:pPr>
        <w:widowControl/>
        <w:rPr>
          <w:rFonts w:ascii="Garamond" w:hAnsi="Garamond"/>
          <w:szCs w:val="24"/>
        </w:rPr>
      </w:pPr>
    </w:p>
    <w:p w14:paraId="05BA043E" w14:textId="4D854423" w:rsidR="005E0268" w:rsidRPr="000A5BD5" w:rsidRDefault="002F38B5" w:rsidP="00FC36AA">
      <w:pPr>
        <w:widowControl/>
        <w:rPr>
          <w:rFonts w:ascii="Garamond" w:hAnsi="Garamond"/>
          <w:szCs w:val="24"/>
        </w:rPr>
      </w:pPr>
      <w:r>
        <w:rPr>
          <w:rFonts w:ascii="Garamond" w:hAnsi="Garamond"/>
          <w:snapToGrid/>
          <w:color w:val="222222"/>
          <w:szCs w:val="24"/>
          <w:shd w:val="clear" w:color="auto" w:fill="FFFFFF"/>
        </w:rPr>
        <w:t>Young, Iris</w:t>
      </w:r>
      <w:r w:rsidR="0068485A" w:rsidRPr="00C364F2">
        <w:rPr>
          <w:rFonts w:ascii="Garamond" w:hAnsi="Garamond"/>
          <w:snapToGrid/>
          <w:color w:val="222222"/>
          <w:szCs w:val="24"/>
          <w:shd w:val="clear" w:color="auto" w:fill="FFFFFF"/>
        </w:rPr>
        <w:t xml:space="preserve"> M</w:t>
      </w:r>
      <w:r>
        <w:rPr>
          <w:rFonts w:ascii="Garamond" w:hAnsi="Garamond"/>
          <w:snapToGrid/>
          <w:color w:val="222222"/>
          <w:szCs w:val="24"/>
          <w:shd w:val="clear" w:color="auto" w:fill="FFFFFF"/>
        </w:rPr>
        <w:t>arion</w:t>
      </w:r>
      <w:r w:rsidR="0068485A" w:rsidRPr="00C364F2">
        <w:rPr>
          <w:rFonts w:ascii="Garamond" w:hAnsi="Garamond"/>
          <w:snapToGrid/>
          <w:color w:val="222222"/>
          <w:szCs w:val="24"/>
          <w:shd w:val="clear" w:color="auto" w:fill="FFFFFF"/>
        </w:rPr>
        <w:t xml:space="preserve">. 2003. </w:t>
      </w:r>
      <w:r w:rsidR="00F84ADE" w:rsidRPr="00C364F2">
        <w:rPr>
          <w:rFonts w:ascii="Garamond" w:hAnsi="Garamond"/>
          <w:snapToGrid/>
          <w:color w:val="222222"/>
          <w:szCs w:val="24"/>
          <w:shd w:val="clear" w:color="auto" w:fill="FFFFFF"/>
        </w:rPr>
        <w:t>“</w:t>
      </w:r>
      <w:r w:rsidR="0068485A" w:rsidRPr="00C364F2">
        <w:rPr>
          <w:rFonts w:ascii="Garamond" w:hAnsi="Garamond"/>
          <w:snapToGrid/>
          <w:color w:val="222222"/>
          <w:szCs w:val="24"/>
          <w:shd w:val="clear" w:color="auto" w:fill="FFFFFF"/>
        </w:rPr>
        <w:t>The logic of masculinist protection: Reflections on the current security state.</w:t>
      </w:r>
      <w:r w:rsidR="00F84ADE" w:rsidRPr="00C364F2">
        <w:rPr>
          <w:rFonts w:ascii="Garamond" w:hAnsi="Garamond"/>
          <w:snapToGrid/>
          <w:color w:val="222222"/>
          <w:szCs w:val="24"/>
          <w:shd w:val="clear" w:color="auto" w:fill="FFFFFF"/>
        </w:rPr>
        <w:t>”</w:t>
      </w:r>
      <w:r w:rsidR="0068485A" w:rsidRPr="00C364F2">
        <w:rPr>
          <w:rFonts w:ascii="Garamond" w:hAnsi="Garamond"/>
          <w:snapToGrid/>
          <w:color w:val="222222"/>
          <w:szCs w:val="24"/>
          <w:shd w:val="clear" w:color="auto" w:fill="FFFFFF"/>
        </w:rPr>
        <w:t> </w:t>
      </w:r>
      <w:r w:rsidR="0068485A" w:rsidRPr="00C364F2">
        <w:rPr>
          <w:rFonts w:ascii="Garamond" w:hAnsi="Garamond"/>
          <w:i/>
          <w:iCs/>
          <w:snapToGrid/>
          <w:color w:val="222222"/>
          <w:szCs w:val="24"/>
          <w:shd w:val="clear" w:color="auto" w:fill="FFFFFF"/>
        </w:rPr>
        <w:t>Signs: Journal of Women in Culture and Society</w:t>
      </w:r>
      <w:r w:rsidR="0068485A" w:rsidRPr="00C364F2">
        <w:rPr>
          <w:rFonts w:ascii="Garamond" w:hAnsi="Garamond"/>
          <w:snapToGrid/>
          <w:color w:val="222222"/>
          <w:szCs w:val="24"/>
          <w:shd w:val="clear" w:color="auto" w:fill="FFFFFF"/>
        </w:rPr>
        <w:t> </w:t>
      </w:r>
      <w:r w:rsidR="0068485A" w:rsidRPr="00C364F2">
        <w:rPr>
          <w:rFonts w:ascii="Garamond" w:hAnsi="Garamond"/>
          <w:i/>
          <w:iCs/>
          <w:snapToGrid/>
          <w:color w:val="222222"/>
          <w:szCs w:val="24"/>
          <w:shd w:val="clear" w:color="auto" w:fill="FFFFFF"/>
        </w:rPr>
        <w:t>29</w:t>
      </w:r>
      <w:r w:rsidR="0068485A" w:rsidRPr="00C364F2">
        <w:rPr>
          <w:rFonts w:ascii="Garamond" w:hAnsi="Garamond"/>
          <w:snapToGrid/>
          <w:color w:val="222222"/>
          <w:szCs w:val="24"/>
          <w:shd w:val="clear" w:color="auto" w:fill="FFFFFF"/>
        </w:rPr>
        <w:t>(1), 1-25.</w:t>
      </w:r>
      <w:r w:rsidR="005E0268" w:rsidRPr="000A5BD5">
        <w:rPr>
          <w:rFonts w:ascii="Garamond" w:hAnsi="Garamond"/>
          <w:szCs w:val="24"/>
        </w:rPr>
        <w:t xml:space="preserve"> </w:t>
      </w:r>
    </w:p>
    <w:p w14:paraId="283FC343" w14:textId="77777777" w:rsidR="005E149F" w:rsidRPr="000A5BD5" w:rsidRDefault="005E149F" w:rsidP="00FC36AA">
      <w:pPr>
        <w:widowControl/>
        <w:pBdr>
          <w:bottom w:val="single" w:sz="6" w:space="1" w:color="auto"/>
        </w:pBdr>
        <w:rPr>
          <w:rFonts w:ascii="Garamond" w:hAnsi="Garamond"/>
          <w:szCs w:val="24"/>
        </w:rPr>
      </w:pPr>
    </w:p>
    <w:p w14:paraId="3132B257" w14:textId="77777777" w:rsidR="005E149F" w:rsidRPr="000A5BD5" w:rsidRDefault="005E149F" w:rsidP="00FC36AA">
      <w:pPr>
        <w:widowControl/>
        <w:rPr>
          <w:rFonts w:ascii="Garamond" w:hAnsi="Garamond"/>
          <w:szCs w:val="24"/>
        </w:rPr>
      </w:pPr>
    </w:p>
    <w:p w14:paraId="00F074A6" w14:textId="6DDB9E9E" w:rsidR="005E149F" w:rsidRPr="000A5BD5" w:rsidRDefault="000A5BD5" w:rsidP="00FC36AA">
      <w:pPr>
        <w:pStyle w:val="Heading1"/>
        <w:widowControl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9</w:t>
      </w:r>
      <w:r w:rsidR="005E149F" w:rsidRPr="000A5BD5">
        <w:rPr>
          <w:rFonts w:ascii="Garamond" w:hAnsi="Garamond"/>
          <w:szCs w:val="24"/>
        </w:rPr>
        <w:t>.</w:t>
      </w:r>
      <w:r w:rsidR="005E149F" w:rsidRPr="000A5BD5">
        <w:rPr>
          <w:rFonts w:ascii="Garamond" w:hAnsi="Garamond"/>
          <w:szCs w:val="24"/>
        </w:rPr>
        <w:tab/>
        <w:t>Gender and the Law</w:t>
      </w:r>
    </w:p>
    <w:p w14:paraId="23B7AAE5" w14:textId="77777777" w:rsidR="005E149F" w:rsidRPr="000A5BD5" w:rsidRDefault="005E149F" w:rsidP="00FC36AA">
      <w:pPr>
        <w:widowControl/>
        <w:pBdr>
          <w:bottom w:val="single" w:sz="6" w:space="1" w:color="auto"/>
        </w:pBdr>
        <w:rPr>
          <w:rFonts w:ascii="Garamond" w:hAnsi="Garamond"/>
          <w:szCs w:val="24"/>
        </w:rPr>
      </w:pPr>
    </w:p>
    <w:p w14:paraId="5823DB92" w14:textId="77777777" w:rsidR="005E149F" w:rsidRPr="000A5BD5" w:rsidRDefault="005E149F" w:rsidP="00FC36AA">
      <w:pPr>
        <w:widowControl/>
        <w:rPr>
          <w:rFonts w:ascii="Garamond" w:hAnsi="Garamond"/>
          <w:szCs w:val="24"/>
        </w:rPr>
      </w:pPr>
    </w:p>
    <w:p w14:paraId="72AB6736" w14:textId="77777777" w:rsidR="005E149F" w:rsidRPr="000A5BD5" w:rsidRDefault="005E149F" w:rsidP="00FC36AA">
      <w:pPr>
        <w:widowControl/>
        <w:rPr>
          <w:rFonts w:ascii="Garamond" w:hAnsi="Garamond"/>
          <w:szCs w:val="24"/>
        </w:rPr>
      </w:pPr>
      <w:proofErr w:type="spellStart"/>
      <w:r w:rsidRPr="000A5BD5">
        <w:rPr>
          <w:rFonts w:ascii="Garamond" w:hAnsi="Garamond"/>
          <w:szCs w:val="24"/>
        </w:rPr>
        <w:t>Bagenstos</w:t>
      </w:r>
      <w:proofErr w:type="spellEnd"/>
      <w:r w:rsidRPr="000A5BD5">
        <w:rPr>
          <w:rFonts w:ascii="Garamond" w:hAnsi="Garamond"/>
          <w:szCs w:val="24"/>
        </w:rPr>
        <w:t xml:space="preserve">, Samuel R. 2006. “The Structural Turn and the Limits of Antidiscrimination Law.” </w:t>
      </w:r>
      <w:r w:rsidRPr="000A5BD5">
        <w:rPr>
          <w:rFonts w:ascii="Garamond" w:hAnsi="Garamond"/>
          <w:i/>
          <w:szCs w:val="24"/>
        </w:rPr>
        <w:t>California Law Review</w:t>
      </w:r>
      <w:r w:rsidRPr="000A5BD5">
        <w:rPr>
          <w:rFonts w:ascii="Garamond" w:hAnsi="Garamond"/>
          <w:szCs w:val="24"/>
        </w:rPr>
        <w:t xml:space="preserve"> 94</w:t>
      </w:r>
      <w:r w:rsidR="006C2E6A" w:rsidRPr="000A5BD5">
        <w:rPr>
          <w:rFonts w:ascii="Garamond" w:hAnsi="Garamond"/>
          <w:szCs w:val="24"/>
        </w:rPr>
        <w:t>(</w:t>
      </w:r>
      <w:r w:rsidRPr="000A5BD5">
        <w:rPr>
          <w:rFonts w:ascii="Garamond" w:hAnsi="Garamond"/>
          <w:szCs w:val="24"/>
        </w:rPr>
        <w:t>1): 1-47.</w:t>
      </w:r>
    </w:p>
    <w:p w14:paraId="34A36BD1" w14:textId="77777777" w:rsidR="005E149F" w:rsidRPr="000A5BD5" w:rsidRDefault="005E149F" w:rsidP="00FC36AA">
      <w:pPr>
        <w:widowControl/>
        <w:rPr>
          <w:rFonts w:ascii="Garamond" w:hAnsi="Garamond"/>
          <w:szCs w:val="24"/>
        </w:rPr>
      </w:pPr>
    </w:p>
    <w:p w14:paraId="7C6C0BA9" w14:textId="77777777" w:rsidR="005E149F" w:rsidRPr="000A5BD5" w:rsidRDefault="005E149F" w:rsidP="00FC36AA">
      <w:pPr>
        <w:widowControl/>
        <w:rPr>
          <w:rFonts w:ascii="Garamond" w:hAnsi="Garamond"/>
          <w:i/>
          <w:iCs/>
          <w:szCs w:val="24"/>
        </w:rPr>
      </w:pPr>
      <w:r w:rsidRPr="000A5BD5">
        <w:rPr>
          <w:rFonts w:ascii="Garamond" w:hAnsi="Garamond"/>
          <w:szCs w:val="24"/>
        </w:rPr>
        <w:t xml:space="preserve">Crenshaw, </w:t>
      </w:r>
      <w:proofErr w:type="spellStart"/>
      <w:r w:rsidRPr="000A5BD5">
        <w:rPr>
          <w:rFonts w:ascii="Garamond" w:hAnsi="Garamond"/>
          <w:szCs w:val="24"/>
        </w:rPr>
        <w:t>Kimberlé</w:t>
      </w:r>
      <w:proofErr w:type="spellEnd"/>
      <w:r w:rsidRPr="000A5BD5">
        <w:rPr>
          <w:rFonts w:ascii="Garamond" w:hAnsi="Garamond"/>
          <w:szCs w:val="24"/>
        </w:rPr>
        <w:t>. 1989. “</w:t>
      </w:r>
      <w:proofErr w:type="spellStart"/>
      <w:r w:rsidRPr="000A5BD5">
        <w:rPr>
          <w:rFonts w:ascii="Garamond" w:hAnsi="Garamond"/>
          <w:szCs w:val="24"/>
        </w:rPr>
        <w:t>Demarginalizing</w:t>
      </w:r>
      <w:proofErr w:type="spellEnd"/>
      <w:r w:rsidRPr="000A5BD5">
        <w:rPr>
          <w:rFonts w:ascii="Garamond" w:hAnsi="Garamond"/>
          <w:szCs w:val="24"/>
        </w:rPr>
        <w:t xml:space="preserve"> the Intersection of Race and Sex: A Black Feminist Critique of Antidiscrimination Doctrine, Feminist Theory and Antiracist Politics.” </w:t>
      </w:r>
      <w:r w:rsidRPr="000A5BD5">
        <w:rPr>
          <w:rFonts w:ascii="Garamond" w:hAnsi="Garamond"/>
          <w:i/>
          <w:iCs/>
          <w:szCs w:val="24"/>
        </w:rPr>
        <w:t>The University of Chicago Legal Forum.</w:t>
      </w:r>
    </w:p>
    <w:p w14:paraId="58085152" w14:textId="77777777" w:rsidR="005E149F" w:rsidRPr="000A5BD5" w:rsidRDefault="005E149F" w:rsidP="00FC36AA">
      <w:pPr>
        <w:pStyle w:val="Footer"/>
        <w:widowControl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5224AB9A" w14:textId="77777777" w:rsidR="005E149F" w:rsidRPr="000A5BD5" w:rsidRDefault="005E149F" w:rsidP="00FC36AA">
      <w:pPr>
        <w:widowControl/>
        <w:rPr>
          <w:rFonts w:ascii="Garamond" w:hAnsi="Garamond"/>
          <w:szCs w:val="24"/>
        </w:rPr>
      </w:pPr>
      <w:r w:rsidRPr="000A5BD5">
        <w:rPr>
          <w:rFonts w:ascii="Garamond" w:hAnsi="Garamond"/>
          <w:szCs w:val="24"/>
        </w:rPr>
        <w:t xml:space="preserve">Guthrie, Douglas and Louise Marie Roth. 1999. “The State, Courts, and Maternity Policies in U.S. Organizations: Specifying Institutional Mechanisms.” </w:t>
      </w:r>
      <w:r w:rsidRPr="000A5BD5">
        <w:rPr>
          <w:rFonts w:ascii="Garamond" w:hAnsi="Garamond"/>
          <w:i/>
          <w:iCs/>
          <w:szCs w:val="24"/>
        </w:rPr>
        <w:t>American Sociological Review</w:t>
      </w:r>
      <w:r w:rsidRPr="000A5BD5">
        <w:rPr>
          <w:rFonts w:ascii="Garamond" w:hAnsi="Garamond"/>
          <w:szCs w:val="24"/>
        </w:rPr>
        <w:t xml:space="preserve"> 64 (February): 41-63.</w:t>
      </w:r>
    </w:p>
    <w:p w14:paraId="63D8139A" w14:textId="77777777" w:rsidR="005E149F" w:rsidRPr="000A5BD5" w:rsidRDefault="005E149F" w:rsidP="00FC36AA">
      <w:pPr>
        <w:widowControl/>
        <w:rPr>
          <w:rFonts w:ascii="Garamond" w:hAnsi="Garamond"/>
          <w:szCs w:val="24"/>
        </w:rPr>
      </w:pPr>
    </w:p>
    <w:p w14:paraId="7374E0EB" w14:textId="77777777" w:rsidR="005E149F" w:rsidRPr="000A5BD5" w:rsidRDefault="005E149F" w:rsidP="00FC36AA">
      <w:pPr>
        <w:widowControl/>
        <w:rPr>
          <w:rFonts w:ascii="Garamond" w:hAnsi="Garamond"/>
          <w:szCs w:val="24"/>
        </w:rPr>
      </w:pPr>
      <w:proofErr w:type="spellStart"/>
      <w:r w:rsidRPr="000A5BD5">
        <w:rPr>
          <w:rFonts w:ascii="Garamond" w:hAnsi="Garamond"/>
          <w:szCs w:val="24"/>
        </w:rPr>
        <w:t>Kreiger</w:t>
      </w:r>
      <w:proofErr w:type="spellEnd"/>
      <w:r w:rsidRPr="000A5BD5">
        <w:rPr>
          <w:rFonts w:ascii="Garamond" w:hAnsi="Garamond"/>
          <w:szCs w:val="24"/>
        </w:rPr>
        <w:t xml:space="preserve">, Linda Hamilton. 1995. “The Contents of Our Categories: A Cognitive Bias Approach to Discrimination and Equal Employment Opportunity.” </w:t>
      </w:r>
      <w:r w:rsidRPr="000A5BD5">
        <w:rPr>
          <w:rFonts w:ascii="Garamond" w:hAnsi="Garamond"/>
          <w:i/>
          <w:szCs w:val="24"/>
        </w:rPr>
        <w:t>Stanford Law Review</w:t>
      </w:r>
      <w:r w:rsidRPr="000A5BD5">
        <w:rPr>
          <w:rFonts w:ascii="Garamond" w:hAnsi="Garamond"/>
          <w:szCs w:val="24"/>
        </w:rPr>
        <w:t xml:space="preserve"> 47: 1161-1248.</w:t>
      </w:r>
    </w:p>
    <w:p w14:paraId="65E59FBD" w14:textId="77777777" w:rsidR="005E149F" w:rsidRPr="00C364F2" w:rsidRDefault="005E149F" w:rsidP="00FC36AA">
      <w:pPr>
        <w:widowControl/>
        <w:rPr>
          <w:rFonts w:ascii="Garamond" w:hAnsi="Garamond"/>
          <w:szCs w:val="24"/>
        </w:rPr>
      </w:pPr>
    </w:p>
    <w:p w14:paraId="31BDAED9" w14:textId="2F08C28D" w:rsidR="00BC4DBA" w:rsidRPr="00E17366" w:rsidRDefault="00BC4DBA" w:rsidP="00FC36AA">
      <w:pPr>
        <w:widowControl/>
        <w:rPr>
          <w:rFonts w:ascii="Garamond" w:hAnsi="Garamond"/>
          <w:snapToGrid/>
          <w:szCs w:val="24"/>
        </w:rPr>
      </w:pP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Meadow, </w:t>
      </w:r>
      <w:proofErr w:type="spellStart"/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T</w:t>
      </w:r>
      <w:r w:rsidR="000A5BD5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ey</w:t>
      </w:r>
      <w:proofErr w:type="spellEnd"/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. 2010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. 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“‘A Rose is a Rose’: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On Producing Legal Gender Classifications.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”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 </w:t>
      </w:r>
      <w:r w:rsidRPr="00E17366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>Gender &amp; Society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 </w:t>
      </w:r>
      <w:r w:rsidRPr="00E17366">
        <w:rPr>
          <w:rFonts w:ascii="Garamond" w:hAnsi="Garamond" w:cs="Arial"/>
          <w:iCs/>
          <w:snapToGrid/>
          <w:color w:val="222222"/>
          <w:szCs w:val="24"/>
          <w:shd w:val="clear" w:color="auto" w:fill="FFFFFF"/>
        </w:rPr>
        <w:t>24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(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6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)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: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814-837.</w:t>
      </w:r>
    </w:p>
    <w:p w14:paraId="612D1323" w14:textId="77777777" w:rsidR="00BC4DBA" w:rsidRPr="00E17366" w:rsidRDefault="00BC4DBA" w:rsidP="00FC36AA">
      <w:pPr>
        <w:widowControl/>
        <w:rPr>
          <w:rFonts w:ascii="Garamond" w:hAnsi="Garamond"/>
          <w:szCs w:val="24"/>
        </w:rPr>
      </w:pPr>
    </w:p>
    <w:p w14:paraId="5666A3FF" w14:textId="74A1E0D6" w:rsidR="001A189A" w:rsidRPr="00C364F2" w:rsidRDefault="001A189A" w:rsidP="00FC36AA">
      <w:pPr>
        <w:widowControl/>
        <w:rPr>
          <w:rFonts w:ascii="Garamond" w:hAnsi="Garamond" w:cs="Arial"/>
          <w:snapToGrid/>
          <w:color w:val="222222"/>
          <w:szCs w:val="24"/>
          <w:shd w:val="clear" w:color="auto" w:fill="FFFFFF"/>
        </w:rPr>
      </w:pPr>
      <w:proofErr w:type="spellStart"/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Mirchandani</w:t>
      </w:r>
      <w:proofErr w:type="spellEnd"/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, </w:t>
      </w:r>
      <w:proofErr w:type="spellStart"/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R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eka</w:t>
      </w:r>
      <w:proofErr w:type="spellEnd"/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. 2006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. “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‘Hitting is not Manly’: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Domestic Violence Court and the Re-Imagination of the Patriarchal State. </w:t>
      </w:r>
      <w:r w:rsidRPr="00E17366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>Gender &amp; Society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 </w:t>
      </w:r>
      <w:r w:rsidRPr="00E17366">
        <w:rPr>
          <w:rFonts w:ascii="Garamond" w:hAnsi="Garamond" w:cs="Arial"/>
          <w:iCs/>
          <w:snapToGrid/>
          <w:color w:val="222222"/>
          <w:szCs w:val="24"/>
          <w:shd w:val="clear" w:color="auto" w:fill="FFFFFF"/>
        </w:rPr>
        <w:t>20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(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6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)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: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781-804.</w:t>
      </w:r>
    </w:p>
    <w:p w14:paraId="4C3236E5" w14:textId="77777777" w:rsidR="001A189A" w:rsidRPr="00924805" w:rsidRDefault="001A189A" w:rsidP="00FC36AA">
      <w:pPr>
        <w:widowControl/>
        <w:rPr>
          <w:rFonts w:ascii="Garamond" w:hAnsi="Garamond"/>
          <w:szCs w:val="24"/>
        </w:rPr>
      </w:pPr>
    </w:p>
    <w:p w14:paraId="6BBB2F92" w14:textId="77777777" w:rsidR="005E149F" w:rsidRDefault="005E149F" w:rsidP="00FC36AA">
      <w:pPr>
        <w:widowControl/>
        <w:rPr>
          <w:rFonts w:ascii="Garamond" w:hAnsi="Garamond"/>
          <w:szCs w:val="24"/>
        </w:rPr>
      </w:pPr>
      <w:r w:rsidRPr="000A5BD5">
        <w:rPr>
          <w:rFonts w:ascii="Garamond" w:hAnsi="Garamond"/>
          <w:szCs w:val="24"/>
        </w:rPr>
        <w:t xml:space="preserve">Smith, Tyson, and Michael Kimmel. 2005. “The Hidden Discourse of Masculinity in Gender Discrimination Law.” </w:t>
      </w:r>
      <w:r w:rsidRPr="000A5BD5">
        <w:rPr>
          <w:rFonts w:ascii="Garamond" w:hAnsi="Garamond"/>
          <w:i/>
          <w:szCs w:val="24"/>
        </w:rPr>
        <w:t>Signs</w:t>
      </w:r>
      <w:r w:rsidRPr="000A5BD5">
        <w:rPr>
          <w:rFonts w:ascii="Garamond" w:hAnsi="Garamond"/>
          <w:szCs w:val="24"/>
        </w:rPr>
        <w:t xml:space="preserve"> 30</w:t>
      </w:r>
      <w:r w:rsidR="006C2E6A" w:rsidRPr="000A5BD5">
        <w:rPr>
          <w:rFonts w:ascii="Garamond" w:hAnsi="Garamond"/>
          <w:szCs w:val="24"/>
        </w:rPr>
        <w:t>(</w:t>
      </w:r>
      <w:r w:rsidRPr="000A5BD5">
        <w:rPr>
          <w:rFonts w:ascii="Garamond" w:hAnsi="Garamond"/>
          <w:szCs w:val="24"/>
        </w:rPr>
        <w:t>3): 1827-1849.</w:t>
      </w:r>
    </w:p>
    <w:p w14:paraId="047DC5F4" w14:textId="77777777" w:rsidR="00F87764" w:rsidRDefault="00F87764" w:rsidP="00FC36AA">
      <w:pPr>
        <w:widowControl/>
        <w:rPr>
          <w:rFonts w:ascii="Garamond" w:hAnsi="Garamond"/>
          <w:szCs w:val="24"/>
        </w:rPr>
      </w:pPr>
    </w:p>
    <w:p w14:paraId="274E3C6F" w14:textId="77777777" w:rsidR="00F87764" w:rsidRDefault="00F87764" w:rsidP="00F87764">
      <w:pPr>
        <w:widowControl/>
        <w:rPr>
          <w:rFonts w:ascii="Garamond" w:hAnsi="Garamond"/>
          <w:szCs w:val="24"/>
        </w:rPr>
      </w:pPr>
      <w:r>
        <w:rPr>
          <w:rFonts w:ascii="Garamond" w:hAnsi="Garamond"/>
          <w:szCs w:val="24"/>
          <w:u w:val="single"/>
        </w:rPr>
        <w:t>Gender and the Welfare State</w:t>
      </w:r>
    </w:p>
    <w:p w14:paraId="7F71489C" w14:textId="77777777" w:rsidR="00F87764" w:rsidRPr="00E17366" w:rsidRDefault="00F87764" w:rsidP="00F87764">
      <w:pPr>
        <w:widowControl/>
        <w:rPr>
          <w:rFonts w:ascii="Garamond" w:hAnsi="Garamond" w:cs="Arial"/>
          <w:snapToGrid/>
          <w:color w:val="222222"/>
          <w:szCs w:val="24"/>
          <w:shd w:val="clear" w:color="auto" w:fill="FFFFFF"/>
        </w:rPr>
      </w:pP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Fraser, Nancy</w:t>
      </w:r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>, and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Linda Gordon. 1994. “A genealogy of dependency: Tracing a keyword of the US welfare state.” </w:t>
      </w:r>
      <w:r w:rsidRPr="00E17366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>Signs: Journal of Women in Culture and Society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 </w:t>
      </w:r>
      <w:r w:rsidRPr="00E17366">
        <w:rPr>
          <w:rFonts w:ascii="Garamond" w:hAnsi="Garamond" w:cs="Arial"/>
          <w:iCs/>
          <w:snapToGrid/>
          <w:color w:val="222222"/>
          <w:szCs w:val="24"/>
          <w:shd w:val="clear" w:color="auto" w:fill="FFFFFF"/>
        </w:rPr>
        <w:t>19</w:t>
      </w:r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>(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2</w:t>
      </w:r>
      <w:r>
        <w:rPr>
          <w:rFonts w:ascii="Garamond" w:hAnsi="Garamond" w:cs="Arial"/>
          <w:snapToGrid/>
          <w:color w:val="222222"/>
          <w:szCs w:val="24"/>
          <w:shd w:val="clear" w:color="auto" w:fill="FFFFFF"/>
        </w:rPr>
        <w:t>)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: 309-336.</w:t>
      </w:r>
    </w:p>
    <w:p w14:paraId="37FB8428" w14:textId="77777777" w:rsidR="00F87764" w:rsidRDefault="00F87764" w:rsidP="00F87764">
      <w:pPr>
        <w:widowControl/>
        <w:rPr>
          <w:rFonts w:ascii="Garamond" w:hAnsi="Garamond"/>
          <w:b/>
          <w:szCs w:val="24"/>
        </w:rPr>
      </w:pPr>
    </w:p>
    <w:p w14:paraId="4709B332" w14:textId="77777777" w:rsidR="00F87764" w:rsidRPr="000A5BD5" w:rsidRDefault="00F87764" w:rsidP="00F8776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0A5BD5">
        <w:rPr>
          <w:rFonts w:ascii="Garamond" w:hAnsi="Garamond"/>
          <w:szCs w:val="24"/>
        </w:rPr>
        <w:t xml:space="preserve">Haney, Lynne. 2000. “Feminist State Theory: Applications to Jurisprudence, Criminology and the Welfare State.” </w:t>
      </w:r>
      <w:r w:rsidRPr="000A5BD5">
        <w:rPr>
          <w:rFonts w:ascii="Garamond" w:hAnsi="Garamond"/>
          <w:i/>
          <w:szCs w:val="24"/>
        </w:rPr>
        <w:t>Annual Review of Sociology</w:t>
      </w:r>
      <w:r w:rsidRPr="000A5BD5">
        <w:rPr>
          <w:rFonts w:ascii="Garamond" w:hAnsi="Garamond"/>
          <w:szCs w:val="24"/>
        </w:rPr>
        <w:t xml:space="preserve"> 26: 641-666.</w:t>
      </w:r>
    </w:p>
    <w:p w14:paraId="5A2C55A3" w14:textId="77777777" w:rsidR="00F87764" w:rsidRDefault="00F87764" w:rsidP="00F87764">
      <w:pPr>
        <w:widowControl/>
        <w:rPr>
          <w:rFonts w:ascii="Garamond" w:hAnsi="Garamond"/>
          <w:b/>
          <w:szCs w:val="24"/>
        </w:rPr>
      </w:pPr>
    </w:p>
    <w:p w14:paraId="681FCED2" w14:textId="732C2D53" w:rsidR="00F87764" w:rsidRPr="00F87764" w:rsidRDefault="00F87764" w:rsidP="00FC36AA">
      <w:pPr>
        <w:widowControl/>
        <w:rPr>
          <w:rFonts w:ascii="Garamond" w:hAnsi="Garamond"/>
          <w:szCs w:val="24"/>
          <w:lang w:val="en"/>
        </w:rPr>
      </w:pPr>
      <w:proofErr w:type="spellStart"/>
      <w:r w:rsidRPr="000A5BD5">
        <w:rPr>
          <w:rFonts w:ascii="Garamond" w:hAnsi="Garamond"/>
          <w:szCs w:val="24"/>
          <w:lang w:val="en"/>
        </w:rPr>
        <w:t>Orloff</w:t>
      </w:r>
      <w:proofErr w:type="spellEnd"/>
      <w:r w:rsidRPr="000A5BD5">
        <w:rPr>
          <w:rFonts w:ascii="Garamond" w:hAnsi="Garamond"/>
          <w:szCs w:val="24"/>
          <w:lang w:val="en"/>
        </w:rPr>
        <w:t xml:space="preserve">, Ann Shola. 1993. “Gender and the Social Rights of Citizenship: The Comparative Analysis of Gender Relations and Welfare States.” </w:t>
      </w:r>
      <w:r w:rsidRPr="000A5BD5">
        <w:rPr>
          <w:rFonts w:ascii="Garamond" w:hAnsi="Garamond"/>
          <w:i/>
          <w:szCs w:val="24"/>
          <w:lang w:val="en"/>
        </w:rPr>
        <w:t>American Sociological Review</w:t>
      </w:r>
      <w:r>
        <w:rPr>
          <w:rFonts w:ascii="Garamond" w:hAnsi="Garamond"/>
          <w:szCs w:val="24"/>
          <w:lang w:val="en"/>
        </w:rPr>
        <w:t xml:space="preserve"> 58(</w:t>
      </w:r>
      <w:r w:rsidRPr="000A5BD5">
        <w:rPr>
          <w:rFonts w:ascii="Garamond" w:hAnsi="Garamond"/>
          <w:szCs w:val="24"/>
          <w:lang w:val="en"/>
        </w:rPr>
        <w:t>3</w:t>
      </w:r>
      <w:r>
        <w:rPr>
          <w:rFonts w:ascii="Garamond" w:hAnsi="Garamond"/>
          <w:szCs w:val="24"/>
          <w:lang w:val="en"/>
        </w:rPr>
        <w:t>)</w:t>
      </w:r>
      <w:r w:rsidRPr="000A5BD5">
        <w:rPr>
          <w:rFonts w:ascii="Garamond" w:hAnsi="Garamond"/>
          <w:szCs w:val="24"/>
          <w:lang w:val="en"/>
        </w:rPr>
        <w:t>: 303-328.</w:t>
      </w:r>
      <w:bookmarkStart w:id="0" w:name="_GoBack"/>
      <w:bookmarkEnd w:id="0"/>
    </w:p>
    <w:p w14:paraId="071CE5EF" w14:textId="77777777" w:rsidR="00A20BC4" w:rsidRPr="000A5BD5" w:rsidRDefault="00A20BC4" w:rsidP="00FC36AA">
      <w:pPr>
        <w:widowControl/>
        <w:pBdr>
          <w:bottom w:val="single" w:sz="6" w:space="1" w:color="auto"/>
        </w:pBdr>
        <w:rPr>
          <w:rFonts w:ascii="Garamond" w:hAnsi="Garamond"/>
          <w:szCs w:val="24"/>
        </w:rPr>
      </w:pPr>
    </w:p>
    <w:p w14:paraId="7AADB8E5" w14:textId="77777777" w:rsidR="00A20BC4" w:rsidRPr="000A5BD5" w:rsidRDefault="00A20BC4" w:rsidP="00FC36AA">
      <w:pPr>
        <w:widowControl/>
        <w:rPr>
          <w:rFonts w:ascii="Garamond" w:hAnsi="Garamond"/>
          <w:szCs w:val="24"/>
        </w:rPr>
      </w:pPr>
    </w:p>
    <w:p w14:paraId="759B166F" w14:textId="3DD9CCC5" w:rsidR="00A20BC4" w:rsidRPr="00924805" w:rsidRDefault="00D55F17" w:rsidP="00FC36AA">
      <w:pPr>
        <w:pStyle w:val="Heading1"/>
        <w:widowControl/>
        <w:rPr>
          <w:rFonts w:ascii="Garamond" w:hAnsi="Garamond"/>
          <w:szCs w:val="24"/>
        </w:rPr>
      </w:pPr>
      <w:r w:rsidRPr="000A5BD5">
        <w:rPr>
          <w:rFonts w:ascii="Garamond" w:hAnsi="Garamond"/>
          <w:szCs w:val="24"/>
        </w:rPr>
        <w:t>1</w:t>
      </w:r>
      <w:r w:rsidR="00924805">
        <w:rPr>
          <w:rFonts w:ascii="Garamond" w:hAnsi="Garamond"/>
          <w:szCs w:val="24"/>
        </w:rPr>
        <w:t>0</w:t>
      </w:r>
      <w:r w:rsidR="00061387" w:rsidRPr="000A5BD5">
        <w:rPr>
          <w:rFonts w:ascii="Garamond" w:hAnsi="Garamond"/>
          <w:szCs w:val="24"/>
        </w:rPr>
        <w:t>.</w:t>
      </w:r>
      <w:r w:rsidR="00061387" w:rsidRPr="000A5BD5">
        <w:rPr>
          <w:rFonts w:ascii="Garamond" w:hAnsi="Garamond"/>
          <w:szCs w:val="24"/>
        </w:rPr>
        <w:tab/>
      </w:r>
      <w:r w:rsidR="00A20BC4" w:rsidRPr="000A5BD5">
        <w:rPr>
          <w:rFonts w:ascii="Garamond" w:hAnsi="Garamond"/>
          <w:szCs w:val="24"/>
        </w:rPr>
        <w:t>Gender</w:t>
      </w:r>
      <w:r w:rsidR="001A189A" w:rsidRPr="00C364F2">
        <w:rPr>
          <w:rFonts w:ascii="Garamond" w:hAnsi="Garamond"/>
          <w:szCs w:val="24"/>
        </w:rPr>
        <w:t xml:space="preserve">, </w:t>
      </w:r>
      <w:r w:rsidR="00A20BC4" w:rsidRPr="00924805">
        <w:rPr>
          <w:rFonts w:ascii="Garamond" w:hAnsi="Garamond"/>
          <w:szCs w:val="24"/>
        </w:rPr>
        <w:t>Globalization</w:t>
      </w:r>
      <w:r w:rsidR="001A189A" w:rsidRPr="00C364F2">
        <w:rPr>
          <w:rFonts w:ascii="Garamond" w:hAnsi="Garamond"/>
          <w:szCs w:val="24"/>
        </w:rPr>
        <w:t xml:space="preserve"> &amp; </w:t>
      </w:r>
      <w:proofErr w:type="spellStart"/>
      <w:r w:rsidR="001A189A" w:rsidRPr="00C364F2">
        <w:rPr>
          <w:rFonts w:ascii="Garamond" w:hAnsi="Garamond"/>
          <w:szCs w:val="24"/>
        </w:rPr>
        <w:t>Postcolonialism</w:t>
      </w:r>
      <w:proofErr w:type="spellEnd"/>
    </w:p>
    <w:p w14:paraId="59B89A3B" w14:textId="77777777" w:rsidR="00A20BC4" w:rsidRPr="00924805" w:rsidRDefault="00A20BC4" w:rsidP="00FC36AA">
      <w:pPr>
        <w:widowControl/>
        <w:pBdr>
          <w:bottom w:val="single" w:sz="6" w:space="1" w:color="auto"/>
        </w:pBdr>
        <w:rPr>
          <w:rFonts w:ascii="Garamond" w:hAnsi="Garamond"/>
          <w:szCs w:val="24"/>
        </w:rPr>
      </w:pPr>
    </w:p>
    <w:p w14:paraId="08284E9F" w14:textId="77777777" w:rsidR="001A189A" w:rsidRPr="00924805" w:rsidRDefault="001A189A" w:rsidP="00FC36AA">
      <w:pPr>
        <w:pStyle w:val="CommentText"/>
        <w:widowControl/>
        <w:rPr>
          <w:rFonts w:ascii="Garamond" w:hAnsi="Garamond"/>
          <w:sz w:val="24"/>
          <w:szCs w:val="24"/>
          <w:highlight w:val="magenta"/>
        </w:rPr>
      </w:pPr>
    </w:p>
    <w:p w14:paraId="0D5CE93B" w14:textId="7C0CD35C" w:rsidR="001A189A" w:rsidRPr="005F7674" w:rsidRDefault="001A189A" w:rsidP="00FC36AA">
      <w:pPr>
        <w:widowControl/>
        <w:rPr>
          <w:rFonts w:ascii="Garamond" w:hAnsi="Garamond"/>
          <w:snapToGrid/>
          <w:szCs w:val="24"/>
        </w:rPr>
      </w:pP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Bernstein, E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lizabeth. 2012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. 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“</w:t>
      </w:r>
      <w:proofErr w:type="spellStart"/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Carceral</w:t>
      </w:r>
      <w:proofErr w:type="spellEnd"/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politics as gende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r justice? The ‘traffic in women’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and neoliberal circuits of crime, sex, and rights.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”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 </w:t>
      </w:r>
      <w:r w:rsidRPr="00E17366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>Theory and Society</w:t>
      </w:r>
      <w:r w:rsidR="00E17366" w:rsidRPr="00E17366">
        <w:rPr>
          <w:rFonts w:ascii="Garamond" w:hAnsi="Garamond" w:cs="Arial"/>
          <w:i/>
          <w:iCs/>
          <w:snapToGrid/>
          <w:color w:val="222222"/>
          <w:szCs w:val="24"/>
          <w:shd w:val="clear" w:color="auto" w:fill="FFFFFF"/>
        </w:rPr>
        <w:t xml:space="preserve"> </w:t>
      </w:r>
      <w:r w:rsidRPr="00E17366">
        <w:rPr>
          <w:rFonts w:ascii="Garamond" w:hAnsi="Garamond" w:cs="Arial"/>
          <w:iCs/>
          <w:snapToGrid/>
          <w:color w:val="222222"/>
          <w:szCs w:val="24"/>
          <w:shd w:val="clear" w:color="auto" w:fill="FFFFFF"/>
        </w:rPr>
        <w:t>41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(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3</w:t>
      </w:r>
      <w:r w:rsidR="002F38B5">
        <w:rPr>
          <w:rFonts w:ascii="Garamond" w:hAnsi="Garamond" w:cs="Arial"/>
          <w:snapToGrid/>
          <w:color w:val="222222"/>
          <w:szCs w:val="24"/>
          <w:shd w:val="clear" w:color="auto" w:fill="FFFFFF"/>
        </w:rPr>
        <w:t>)</w:t>
      </w:r>
      <w:r w:rsidR="00E17366"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>:</w:t>
      </w:r>
      <w:r w:rsidRPr="00E17366">
        <w:rPr>
          <w:rFonts w:ascii="Garamond" w:hAnsi="Garamond" w:cs="Arial"/>
          <w:snapToGrid/>
          <w:color w:val="222222"/>
          <w:szCs w:val="24"/>
          <w:shd w:val="clear" w:color="auto" w:fill="FFFFFF"/>
        </w:rPr>
        <w:t xml:space="preserve"> 233-259.</w:t>
      </w:r>
    </w:p>
    <w:p w14:paraId="406C2A24" w14:textId="77777777" w:rsidR="001A189A" w:rsidRPr="00C364F2" w:rsidRDefault="001A189A" w:rsidP="00FC36AA">
      <w:pPr>
        <w:widowControl/>
        <w:rPr>
          <w:rFonts w:ascii="Garamond" w:hAnsi="Garamond"/>
          <w:szCs w:val="24"/>
        </w:rPr>
      </w:pPr>
    </w:p>
    <w:p w14:paraId="51029B6F" w14:textId="0C5BC594" w:rsidR="00A67409" w:rsidRPr="00924805" w:rsidRDefault="00A67409" w:rsidP="00FC36AA">
      <w:pPr>
        <w:widowControl/>
        <w:rPr>
          <w:rFonts w:ascii="Garamond" w:hAnsi="Garamond"/>
          <w:szCs w:val="24"/>
        </w:rPr>
      </w:pPr>
      <w:r w:rsidRPr="00924805">
        <w:rPr>
          <w:rFonts w:ascii="Garamond" w:hAnsi="Garamond"/>
          <w:szCs w:val="24"/>
        </w:rPr>
        <w:t xml:space="preserve">Ehrenreich, Barbara, and Arlie Russell </w:t>
      </w:r>
      <w:proofErr w:type="spellStart"/>
      <w:r w:rsidRPr="00924805">
        <w:rPr>
          <w:rFonts w:ascii="Garamond" w:hAnsi="Garamond"/>
          <w:szCs w:val="24"/>
        </w:rPr>
        <w:t>Hochschild</w:t>
      </w:r>
      <w:proofErr w:type="spellEnd"/>
      <w:r w:rsidRPr="00924805">
        <w:rPr>
          <w:rFonts w:ascii="Garamond" w:hAnsi="Garamond"/>
          <w:szCs w:val="24"/>
        </w:rPr>
        <w:t xml:space="preserve">. 2002. </w:t>
      </w:r>
      <w:r w:rsidRPr="00924805">
        <w:rPr>
          <w:rFonts w:ascii="Garamond" w:hAnsi="Garamond"/>
          <w:i/>
          <w:szCs w:val="24"/>
        </w:rPr>
        <w:t>Global Woman: Nannies, Maids, and Sex Workers in the New Economy.</w:t>
      </w:r>
      <w:r w:rsidR="003E4951" w:rsidRPr="00924805">
        <w:rPr>
          <w:rFonts w:ascii="Garamond" w:hAnsi="Garamond"/>
          <w:i/>
          <w:szCs w:val="24"/>
        </w:rPr>
        <w:t xml:space="preserve"> </w:t>
      </w:r>
      <w:r w:rsidRPr="00924805">
        <w:rPr>
          <w:rFonts w:ascii="Garamond" w:hAnsi="Garamond"/>
          <w:szCs w:val="24"/>
        </w:rPr>
        <w:t xml:space="preserve">New York: Henry Holt and Company. </w:t>
      </w:r>
      <w:r w:rsidR="002F38B5">
        <w:rPr>
          <w:rFonts w:ascii="Garamond" w:hAnsi="Garamond"/>
          <w:szCs w:val="24"/>
        </w:rPr>
        <w:t>Intro.</w:t>
      </w:r>
    </w:p>
    <w:p w14:paraId="6C11E3F6" w14:textId="77777777" w:rsidR="00A67409" w:rsidRPr="00924805" w:rsidRDefault="00A67409" w:rsidP="00FC36AA">
      <w:pPr>
        <w:widowControl/>
        <w:rPr>
          <w:rFonts w:ascii="Garamond" w:hAnsi="Garamond"/>
          <w:szCs w:val="24"/>
        </w:rPr>
      </w:pPr>
    </w:p>
    <w:p w14:paraId="088B9669" w14:textId="0FD2BB0E" w:rsidR="0094009C" w:rsidRPr="00924805" w:rsidRDefault="0094009C" w:rsidP="00FC36AA">
      <w:pPr>
        <w:widowControl/>
        <w:rPr>
          <w:rFonts w:ascii="Garamond" w:hAnsi="Garamond"/>
          <w:szCs w:val="24"/>
        </w:rPr>
      </w:pPr>
      <w:proofErr w:type="spellStart"/>
      <w:r w:rsidRPr="00924805">
        <w:rPr>
          <w:rFonts w:ascii="Garamond" w:hAnsi="Garamond"/>
          <w:szCs w:val="24"/>
        </w:rPr>
        <w:lastRenderedPageBreak/>
        <w:t>Hanser</w:t>
      </w:r>
      <w:proofErr w:type="spellEnd"/>
      <w:r w:rsidRPr="00924805">
        <w:rPr>
          <w:rFonts w:ascii="Garamond" w:hAnsi="Garamond"/>
          <w:szCs w:val="24"/>
        </w:rPr>
        <w:t xml:space="preserve">, Amy. 2005. “The Gendered Rice Bowl: The Sexual Politics of Service Work in Urban China.” </w:t>
      </w:r>
      <w:r w:rsidRPr="00924805">
        <w:rPr>
          <w:rFonts w:ascii="Garamond" w:hAnsi="Garamond"/>
          <w:i/>
          <w:szCs w:val="24"/>
        </w:rPr>
        <w:t>Gender &amp; Society</w:t>
      </w:r>
      <w:r w:rsidRPr="00924805">
        <w:rPr>
          <w:rFonts w:ascii="Garamond" w:hAnsi="Garamond"/>
          <w:szCs w:val="24"/>
        </w:rPr>
        <w:t xml:space="preserve"> 19</w:t>
      </w:r>
      <w:r w:rsidR="002F38B5">
        <w:rPr>
          <w:rFonts w:ascii="Garamond" w:hAnsi="Garamond"/>
          <w:szCs w:val="24"/>
        </w:rPr>
        <w:t>(</w:t>
      </w:r>
      <w:r w:rsidRPr="00924805">
        <w:rPr>
          <w:rFonts w:ascii="Garamond" w:hAnsi="Garamond"/>
          <w:szCs w:val="24"/>
        </w:rPr>
        <w:t>5</w:t>
      </w:r>
      <w:r w:rsidR="002F38B5">
        <w:rPr>
          <w:rFonts w:ascii="Garamond" w:hAnsi="Garamond"/>
          <w:szCs w:val="24"/>
        </w:rPr>
        <w:t>)</w:t>
      </w:r>
      <w:r w:rsidRPr="00924805">
        <w:rPr>
          <w:rFonts w:ascii="Garamond" w:hAnsi="Garamond"/>
          <w:szCs w:val="24"/>
        </w:rPr>
        <w:t>: 581-600</w:t>
      </w:r>
      <w:r w:rsidR="00CF54A7" w:rsidRPr="00924805">
        <w:rPr>
          <w:rFonts w:ascii="Garamond" w:hAnsi="Garamond"/>
          <w:szCs w:val="24"/>
        </w:rPr>
        <w:t>.</w:t>
      </w:r>
    </w:p>
    <w:p w14:paraId="6E15F303" w14:textId="77777777" w:rsidR="00924451" w:rsidRPr="00924805" w:rsidRDefault="00924451" w:rsidP="00FC36AA">
      <w:pPr>
        <w:widowControl/>
        <w:rPr>
          <w:rFonts w:ascii="Garamond" w:hAnsi="Garamond"/>
          <w:szCs w:val="24"/>
        </w:rPr>
      </w:pPr>
    </w:p>
    <w:p w14:paraId="5B18B51F" w14:textId="1C1650C2" w:rsidR="0068485A" w:rsidRPr="00C364F2" w:rsidRDefault="0068485A" w:rsidP="00FC36AA">
      <w:pPr>
        <w:widowControl/>
        <w:rPr>
          <w:rFonts w:ascii="Garamond" w:hAnsi="Garamond"/>
          <w:snapToGrid/>
          <w:szCs w:val="24"/>
        </w:rPr>
      </w:pPr>
      <w:r w:rsidRPr="00924805">
        <w:rPr>
          <w:rFonts w:ascii="Garamond" w:hAnsi="Garamond"/>
          <w:snapToGrid/>
          <w:color w:val="222222"/>
          <w:szCs w:val="24"/>
          <w:shd w:val="clear" w:color="auto" w:fill="FFFFFF"/>
        </w:rPr>
        <w:t>Hoang, K</w:t>
      </w:r>
      <w:r w:rsidR="00064059" w:rsidRPr="00924805">
        <w:rPr>
          <w:rFonts w:ascii="Garamond" w:hAnsi="Garamond"/>
          <w:snapToGrid/>
          <w:color w:val="222222"/>
          <w:szCs w:val="24"/>
          <w:shd w:val="clear" w:color="auto" w:fill="FFFFFF"/>
        </w:rPr>
        <w:t>imberly</w:t>
      </w:r>
      <w:r w:rsidRPr="00924805">
        <w:rPr>
          <w:rFonts w:ascii="Garamond" w:hAnsi="Garamond"/>
          <w:snapToGrid/>
          <w:color w:val="222222"/>
          <w:szCs w:val="24"/>
          <w:shd w:val="clear" w:color="auto" w:fill="FFFFFF"/>
        </w:rPr>
        <w:t xml:space="preserve"> K. 2015. </w:t>
      </w:r>
      <w:r w:rsidRPr="00924805">
        <w:rPr>
          <w:rFonts w:ascii="Garamond" w:hAnsi="Garamond"/>
          <w:i/>
          <w:iCs/>
          <w:snapToGrid/>
          <w:color w:val="222222"/>
          <w:szCs w:val="24"/>
          <w:shd w:val="clear" w:color="auto" w:fill="FFFFFF"/>
        </w:rPr>
        <w:t>Dealing in desire: Asian ascendancy, Western decline, and the hidden currencies of global sex work</w:t>
      </w:r>
      <w:r w:rsidRPr="00924805">
        <w:rPr>
          <w:rFonts w:ascii="Garamond" w:hAnsi="Garamond"/>
          <w:snapToGrid/>
          <w:color w:val="222222"/>
          <w:szCs w:val="24"/>
          <w:shd w:val="clear" w:color="auto" w:fill="FFFFFF"/>
        </w:rPr>
        <w:t>. Univ</w:t>
      </w:r>
      <w:r w:rsidR="00F84ADE" w:rsidRPr="00924805">
        <w:rPr>
          <w:rFonts w:ascii="Garamond" w:hAnsi="Garamond"/>
          <w:snapToGrid/>
          <w:color w:val="222222"/>
          <w:szCs w:val="24"/>
          <w:shd w:val="clear" w:color="auto" w:fill="FFFFFF"/>
        </w:rPr>
        <w:t>ersity</w:t>
      </w:r>
      <w:r w:rsidRPr="00924805">
        <w:rPr>
          <w:rFonts w:ascii="Garamond" w:hAnsi="Garamond"/>
          <w:snapToGrid/>
          <w:color w:val="222222"/>
          <w:szCs w:val="24"/>
          <w:shd w:val="clear" w:color="auto" w:fill="FFFFFF"/>
        </w:rPr>
        <w:t xml:space="preserve"> of California Press.</w:t>
      </w:r>
    </w:p>
    <w:p w14:paraId="5A52BB9A" w14:textId="77777777" w:rsidR="00A66328" w:rsidRPr="00924805" w:rsidRDefault="00A66328" w:rsidP="00FC36AA">
      <w:pPr>
        <w:widowControl/>
        <w:rPr>
          <w:rFonts w:ascii="Garamond" w:hAnsi="Garamond"/>
          <w:szCs w:val="24"/>
        </w:rPr>
      </w:pPr>
    </w:p>
    <w:p w14:paraId="25409571" w14:textId="1FA10C70" w:rsidR="004B00CF" w:rsidRPr="00924805" w:rsidRDefault="00894159" w:rsidP="00FC36AA">
      <w:pPr>
        <w:widowControl/>
        <w:rPr>
          <w:rFonts w:ascii="Garamond" w:hAnsi="Garamond"/>
          <w:szCs w:val="24"/>
        </w:rPr>
      </w:pPr>
      <w:r w:rsidRPr="00924805">
        <w:rPr>
          <w:rFonts w:ascii="Garamond" w:hAnsi="Garamond"/>
          <w:szCs w:val="24"/>
        </w:rPr>
        <w:t xml:space="preserve">Siegel, Jordan, Lynn </w:t>
      </w:r>
      <w:proofErr w:type="spellStart"/>
      <w:r w:rsidRPr="00924805">
        <w:rPr>
          <w:rFonts w:ascii="Garamond" w:hAnsi="Garamond"/>
          <w:szCs w:val="24"/>
        </w:rPr>
        <w:t>Pyun</w:t>
      </w:r>
      <w:proofErr w:type="spellEnd"/>
      <w:r w:rsidRPr="00924805">
        <w:rPr>
          <w:rFonts w:ascii="Garamond" w:hAnsi="Garamond"/>
          <w:szCs w:val="24"/>
        </w:rPr>
        <w:t xml:space="preserve">, and B.Y. </w:t>
      </w:r>
      <w:proofErr w:type="spellStart"/>
      <w:r w:rsidRPr="00924805">
        <w:rPr>
          <w:rFonts w:ascii="Garamond" w:hAnsi="Garamond"/>
          <w:szCs w:val="24"/>
        </w:rPr>
        <w:t>Cheon</w:t>
      </w:r>
      <w:proofErr w:type="spellEnd"/>
      <w:r w:rsidRPr="00924805">
        <w:rPr>
          <w:rFonts w:ascii="Garamond" w:hAnsi="Garamond"/>
          <w:szCs w:val="24"/>
        </w:rPr>
        <w:t xml:space="preserve">. 2018. “Multinational Firms, Labor Market Discrimination, and the Capture of Outsider’s Advantage by Exploiting the Social Divide.” </w:t>
      </w:r>
      <w:r w:rsidRPr="00924805">
        <w:rPr>
          <w:rFonts w:ascii="Garamond" w:hAnsi="Garamond"/>
          <w:i/>
          <w:szCs w:val="24"/>
        </w:rPr>
        <w:t>Administrative Science Quarterly</w:t>
      </w:r>
      <w:r w:rsidRPr="00924805">
        <w:rPr>
          <w:rFonts w:ascii="Garamond" w:hAnsi="Garamond"/>
          <w:szCs w:val="24"/>
        </w:rPr>
        <w:t xml:space="preserve"> </w:t>
      </w:r>
      <w:hyperlink r:id="rId9" w:history="1">
        <w:r w:rsidRPr="00924805">
          <w:rPr>
            <w:rStyle w:val="Hyperlink"/>
            <w:rFonts w:ascii="Garamond" w:hAnsi="Garamond" w:cs="Arial"/>
            <w:color w:val="006ACC"/>
            <w:szCs w:val="24"/>
            <w:shd w:val="clear" w:color="auto" w:fill="FFFFFF"/>
          </w:rPr>
          <w:t>https://doi.org/10.1177/0001839218769634</w:t>
        </w:r>
      </w:hyperlink>
      <w:r w:rsidRPr="00924805">
        <w:rPr>
          <w:rFonts w:ascii="Garamond" w:hAnsi="Garamond"/>
          <w:szCs w:val="24"/>
        </w:rPr>
        <w:t>.</w:t>
      </w:r>
    </w:p>
    <w:p w14:paraId="4ECF86CE" w14:textId="77777777" w:rsidR="004B00CF" w:rsidRPr="00924805" w:rsidRDefault="004B00CF" w:rsidP="00FC36AA">
      <w:pPr>
        <w:widowControl/>
        <w:rPr>
          <w:rFonts w:ascii="Garamond" w:hAnsi="Garamond"/>
          <w:szCs w:val="24"/>
        </w:rPr>
      </w:pPr>
    </w:p>
    <w:sectPr w:rsidR="004B00CF" w:rsidRPr="00924805" w:rsidSect="00AC37FF"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33A39" w14:textId="77777777" w:rsidR="00C143CD" w:rsidRDefault="00C143CD">
      <w:r>
        <w:separator/>
      </w:r>
    </w:p>
  </w:endnote>
  <w:endnote w:type="continuationSeparator" w:id="0">
    <w:p w14:paraId="7AAC22D3" w14:textId="77777777" w:rsidR="00C143CD" w:rsidRDefault="00C1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3839A" w14:textId="77777777" w:rsidR="0060299E" w:rsidRDefault="00602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4FAC8DA0" w14:textId="77777777" w:rsidR="0060299E" w:rsidRDefault="006029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D02CB" w14:textId="00B122F5" w:rsidR="0060299E" w:rsidRDefault="00602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764">
      <w:rPr>
        <w:rStyle w:val="PageNumber"/>
        <w:noProof/>
      </w:rPr>
      <w:t>9</w:t>
    </w:r>
    <w:r>
      <w:rPr>
        <w:rStyle w:val="PageNumber"/>
      </w:rPr>
      <w:fldChar w:fldCharType="end"/>
    </w:r>
  </w:p>
  <w:p w14:paraId="0F20D375" w14:textId="77777777" w:rsidR="0060299E" w:rsidRDefault="006029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BAAAB" w14:textId="77777777" w:rsidR="00C143CD" w:rsidRDefault="00C143CD">
      <w:r>
        <w:separator/>
      </w:r>
    </w:p>
  </w:footnote>
  <w:footnote w:type="continuationSeparator" w:id="0">
    <w:p w14:paraId="39B14672" w14:textId="77777777" w:rsidR="00C143CD" w:rsidRDefault="00C1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F61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264A2"/>
    <w:multiLevelType w:val="multilevel"/>
    <w:tmpl w:val="EB5C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A6AEB"/>
    <w:multiLevelType w:val="multilevel"/>
    <w:tmpl w:val="F260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6021B"/>
    <w:multiLevelType w:val="singleLevel"/>
    <w:tmpl w:val="216EF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C66A7D"/>
    <w:multiLevelType w:val="singleLevel"/>
    <w:tmpl w:val="216EF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2679E0"/>
    <w:multiLevelType w:val="multilevel"/>
    <w:tmpl w:val="9386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D5DB5"/>
    <w:multiLevelType w:val="singleLevel"/>
    <w:tmpl w:val="216EF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AA2B5A"/>
    <w:multiLevelType w:val="hybridMultilevel"/>
    <w:tmpl w:val="AA46F514"/>
    <w:lvl w:ilvl="0" w:tplc="A9DE2F0E">
      <w:start w:val="1994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9B02E7"/>
    <w:multiLevelType w:val="singleLevel"/>
    <w:tmpl w:val="216EF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EC"/>
    <w:rsid w:val="00000074"/>
    <w:rsid w:val="000355EC"/>
    <w:rsid w:val="00051712"/>
    <w:rsid w:val="00053678"/>
    <w:rsid w:val="000555AB"/>
    <w:rsid w:val="00056140"/>
    <w:rsid w:val="00060BCC"/>
    <w:rsid w:val="00061387"/>
    <w:rsid w:val="00062407"/>
    <w:rsid w:val="00064059"/>
    <w:rsid w:val="00070134"/>
    <w:rsid w:val="000746C4"/>
    <w:rsid w:val="0007536C"/>
    <w:rsid w:val="000827DE"/>
    <w:rsid w:val="000950F8"/>
    <w:rsid w:val="000A56E8"/>
    <w:rsid w:val="000A5BD5"/>
    <w:rsid w:val="000B2D97"/>
    <w:rsid w:val="000B5E54"/>
    <w:rsid w:val="000C32B3"/>
    <w:rsid w:val="000D6F5E"/>
    <w:rsid w:val="000F24FC"/>
    <w:rsid w:val="000F3FFB"/>
    <w:rsid w:val="00104CD8"/>
    <w:rsid w:val="00104CEC"/>
    <w:rsid w:val="00110B99"/>
    <w:rsid w:val="001231D3"/>
    <w:rsid w:val="0012478E"/>
    <w:rsid w:val="001276C9"/>
    <w:rsid w:val="00146BEB"/>
    <w:rsid w:val="00155AF2"/>
    <w:rsid w:val="00155D1F"/>
    <w:rsid w:val="00156CFC"/>
    <w:rsid w:val="001632E5"/>
    <w:rsid w:val="00165F68"/>
    <w:rsid w:val="0018244E"/>
    <w:rsid w:val="00192856"/>
    <w:rsid w:val="001A189A"/>
    <w:rsid w:val="001C3762"/>
    <w:rsid w:val="001C640F"/>
    <w:rsid w:val="001D4F4C"/>
    <w:rsid w:val="001D56A2"/>
    <w:rsid w:val="001D617A"/>
    <w:rsid w:val="001E32A8"/>
    <w:rsid w:val="001E66B3"/>
    <w:rsid w:val="001F70EF"/>
    <w:rsid w:val="00203165"/>
    <w:rsid w:val="00205271"/>
    <w:rsid w:val="002322FD"/>
    <w:rsid w:val="00233131"/>
    <w:rsid w:val="0023433E"/>
    <w:rsid w:val="002445BB"/>
    <w:rsid w:val="00244B6B"/>
    <w:rsid w:val="00245DA3"/>
    <w:rsid w:val="00246093"/>
    <w:rsid w:val="00247E37"/>
    <w:rsid w:val="00260020"/>
    <w:rsid w:val="002647DD"/>
    <w:rsid w:val="00264E23"/>
    <w:rsid w:val="0027631B"/>
    <w:rsid w:val="00280AA6"/>
    <w:rsid w:val="002A5A29"/>
    <w:rsid w:val="002B03DA"/>
    <w:rsid w:val="002B65FB"/>
    <w:rsid w:val="002C48C0"/>
    <w:rsid w:val="002D096D"/>
    <w:rsid w:val="002D43A0"/>
    <w:rsid w:val="002F38B5"/>
    <w:rsid w:val="002F3EFC"/>
    <w:rsid w:val="002F65F1"/>
    <w:rsid w:val="00305DF1"/>
    <w:rsid w:val="00323C9F"/>
    <w:rsid w:val="0033019E"/>
    <w:rsid w:val="003353ED"/>
    <w:rsid w:val="00337243"/>
    <w:rsid w:val="0034515C"/>
    <w:rsid w:val="003535D8"/>
    <w:rsid w:val="00353E9B"/>
    <w:rsid w:val="00356DFE"/>
    <w:rsid w:val="00365129"/>
    <w:rsid w:val="00373C13"/>
    <w:rsid w:val="003741CB"/>
    <w:rsid w:val="00377D35"/>
    <w:rsid w:val="003821C9"/>
    <w:rsid w:val="00394282"/>
    <w:rsid w:val="003959A9"/>
    <w:rsid w:val="003A4F58"/>
    <w:rsid w:val="003A7844"/>
    <w:rsid w:val="003C2123"/>
    <w:rsid w:val="003D3666"/>
    <w:rsid w:val="003D68A3"/>
    <w:rsid w:val="003D7820"/>
    <w:rsid w:val="003E4951"/>
    <w:rsid w:val="003E6133"/>
    <w:rsid w:val="003F737D"/>
    <w:rsid w:val="00401F26"/>
    <w:rsid w:val="004053B2"/>
    <w:rsid w:val="00413293"/>
    <w:rsid w:val="004168EA"/>
    <w:rsid w:val="00436C95"/>
    <w:rsid w:val="00442524"/>
    <w:rsid w:val="004436C0"/>
    <w:rsid w:val="004460E4"/>
    <w:rsid w:val="00455DB4"/>
    <w:rsid w:val="00462E6C"/>
    <w:rsid w:val="004651FE"/>
    <w:rsid w:val="00476C1A"/>
    <w:rsid w:val="00480E42"/>
    <w:rsid w:val="0048388F"/>
    <w:rsid w:val="0048532E"/>
    <w:rsid w:val="00492103"/>
    <w:rsid w:val="004921CC"/>
    <w:rsid w:val="004A4AEB"/>
    <w:rsid w:val="004A60C6"/>
    <w:rsid w:val="004B00CF"/>
    <w:rsid w:val="004B1E64"/>
    <w:rsid w:val="004C2766"/>
    <w:rsid w:val="004D426E"/>
    <w:rsid w:val="005006D7"/>
    <w:rsid w:val="00507D39"/>
    <w:rsid w:val="00512D00"/>
    <w:rsid w:val="00515D95"/>
    <w:rsid w:val="005175DC"/>
    <w:rsid w:val="00520577"/>
    <w:rsid w:val="005265C8"/>
    <w:rsid w:val="005429FE"/>
    <w:rsid w:val="00544003"/>
    <w:rsid w:val="00544602"/>
    <w:rsid w:val="005449FB"/>
    <w:rsid w:val="00550674"/>
    <w:rsid w:val="00552618"/>
    <w:rsid w:val="00560C17"/>
    <w:rsid w:val="00581459"/>
    <w:rsid w:val="005847B6"/>
    <w:rsid w:val="00594C3C"/>
    <w:rsid w:val="00597401"/>
    <w:rsid w:val="005B57BF"/>
    <w:rsid w:val="005D04E9"/>
    <w:rsid w:val="005D5C83"/>
    <w:rsid w:val="005E0268"/>
    <w:rsid w:val="005E11D3"/>
    <w:rsid w:val="005E149F"/>
    <w:rsid w:val="005F1134"/>
    <w:rsid w:val="005F6702"/>
    <w:rsid w:val="005F7674"/>
    <w:rsid w:val="0060299E"/>
    <w:rsid w:val="00602F7D"/>
    <w:rsid w:val="00617546"/>
    <w:rsid w:val="00621695"/>
    <w:rsid w:val="00642625"/>
    <w:rsid w:val="0064505A"/>
    <w:rsid w:val="0065204D"/>
    <w:rsid w:val="00654D96"/>
    <w:rsid w:val="006551AB"/>
    <w:rsid w:val="00661FB6"/>
    <w:rsid w:val="006648C6"/>
    <w:rsid w:val="00677664"/>
    <w:rsid w:val="0068485A"/>
    <w:rsid w:val="0069356F"/>
    <w:rsid w:val="00696052"/>
    <w:rsid w:val="006A70E2"/>
    <w:rsid w:val="006B1870"/>
    <w:rsid w:val="006C2E6A"/>
    <w:rsid w:val="006C67D3"/>
    <w:rsid w:val="006D67BD"/>
    <w:rsid w:val="006E28E3"/>
    <w:rsid w:val="006E2E18"/>
    <w:rsid w:val="006E7AA9"/>
    <w:rsid w:val="00704902"/>
    <w:rsid w:val="0071253F"/>
    <w:rsid w:val="007264E0"/>
    <w:rsid w:val="00727F1D"/>
    <w:rsid w:val="007358C6"/>
    <w:rsid w:val="00737138"/>
    <w:rsid w:val="00752A2C"/>
    <w:rsid w:val="00756BBB"/>
    <w:rsid w:val="00757A9F"/>
    <w:rsid w:val="007757C9"/>
    <w:rsid w:val="007777AD"/>
    <w:rsid w:val="00783419"/>
    <w:rsid w:val="0078355A"/>
    <w:rsid w:val="00794C87"/>
    <w:rsid w:val="007A00A7"/>
    <w:rsid w:val="007A29F8"/>
    <w:rsid w:val="007A443E"/>
    <w:rsid w:val="007B3BBA"/>
    <w:rsid w:val="007C504C"/>
    <w:rsid w:val="007C6E93"/>
    <w:rsid w:val="007C7B6C"/>
    <w:rsid w:val="007D3C2C"/>
    <w:rsid w:val="007D7205"/>
    <w:rsid w:val="007F4470"/>
    <w:rsid w:val="0080275B"/>
    <w:rsid w:val="00830A72"/>
    <w:rsid w:val="00830E5C"/>
    <w:rsid w:val="00835000"/>
    <w:rsid w:val="008356A5"/>
    <w:rsid w:val="00844454"/>
    <w:rsid w:val="00854242"/>
    <w:rsid w:val="0085708A"/>
    <w:rsid w:val="00861858"/>
    <w:rsid w:val="0087112A"/>
    <w:rsid w:val="008722B0"/>
    <w:rsid w:val="00872A73"/>
    <w:rsid w:val="00872C3B"/>
    <w:rsid w:val="0087462D"/>
    <w:rsid w:val="00880399"/>
    <w:rsid w:val="00881108"/>
    <w:rsid w:val="00881AC1"/>
    <w:rsid w:val="00894159"/>
    <w:rsid w:val="008942BC"/>
    <w:rsid w:val="008A012C"/>
    <w:rsid w:val="008A4F66"/>
    <w:rsid w:val="008A58B3"/>
    <w:rsid w:val="008B293D"/>
    <w:rsid w:val="008C6ECF"/>
    <w:rsid w:val="008D2791"/>
    <w:rsid w:val="008D295E"/>
    <w:rsid w:val="008D4FDB"/>
    <w:rsid w:val="008D7047"/>
    <w:rsid w:val="008E0537"/>
    <w:rsid w:val="008F0710"/>
    <w:rsid w:val="008F0BF5"/>
    <w:rsid w:val="008F0C27"/>
    <w:rsid w:val="008F109D"/>
    <w:rsid w:val="009124AF"/>
    <w:rsid w:val="00914EB2"/>
    <w:rsid w:val="00915254"/>
    <w:rsid w:val="00924451"/>
    <w:rsid w:val="00924805"/>
    <w:rsid w:val="009346C7"/>
    <w:rsid w:val="0094009C"/>
    <w:rsid w:val="00940789"/>
    <w:rsid w:val="0095745B"/>
    <w:rsid w:val="0096470B"/>
    <w:rsid w:val="00972482"/>
    <w:rsid w:val="00983478"/>
    <w:rsid w:val="00985D9A"/>
    <w:rsid w:val="009A57DE"/>
    <w:rsid w:val="009B3D78"/>
    <w:rsid w:val="009E28C8"/>
    <w:rsid w:val="009E4177"/>
    <w:rsid w:val="009E77FD"/>
    <w:rsid w:val="00A10599"/>
    <w:rsid w:val="00A171AF"/>
    <w:rsid w:val="00A20BC4"/>
    <w:rsid w:val="00A350D2"/>
    <w:rsid w:val="00A35644"/>
    <w:rsid w:val="00A35843"/>
    <w:rsid w:val="00A4386F"/>
    <w:rsid w:val="00A64C45"/>
    <w:rsid w:val="00A66328"/>
    <w:rsid w:val="00A67409"/>
    <w:rsid w:val="00A811BF"/>
    <w:rsid w:val="00A942CC"/>
    <w:rsid w:val="00A9742B"/>
    <w:rsid w:val="00AC10A3"/>
    <w:rsid w:val="00AC139A"/>
    <w:rsid w:val="00AC37FF"/>
    <w:rsid w:val="00AE3CE1"/>
    <w:rsid w:val="00AF401B"/>
    <w:rsid w:val="00AF7B38"/>
    <w:rsid w:val="00B1666D"/>
    <w:rsid w:val="00B24361"/>
    <w:rsid w:val="00B25CB1"/>
    <w:rsid w:val="00B463A5"/>
    <w:rsid w:val="00B85736"/>
    <w:rsid w:val="00BA56B2"/>
    <w:rsid w:val="00BB04F9"/>
    <w:rsid w:val="00BB59FC"/>
    <w:rsid w:val="00BC4102"/>
    <w:rsid w:val="00BC4DBA"/>
    <w:rsid w:val="00BC5545"/>
    <w:rsid w:val="00BC6D01"/>
    <w:rsid w:val="00BD001B"/>
    <w:rsid w:val="00BD122A"/>
    <w:rsid w:val="00BD60DA"/>
    <w:rsid w:val="00BD6278"/>
    <w:rsid w:val="00BD6E60"/>
    <w:rsid w:val="00BE6503"/>
    <w:rsid w:val="00BE66C4"/>
    <w:rsid w:val="00BF054E"/>
    <w:rsid w:val="00BF4F53"/>
    <w:rsid w:val="00C143CD"/>
    <w:rsid w:val="00C14A97"/>
    <w:rsid w:val="00C364F2"/>
    <w:rsid w:val="00C370EE"/>
    <w:rsid w:val="00C5237B"/>
    <w:rsid w:val="00C643E5"/>
    <w:rsid w:val="00C6685C"/>
    <w:rsid w:val="00C710FD"/>
    <w:rsid w:val="00C72FD4"/>
    <w:rsid w:val="00C81287"/>
    <w:rsid w:val="00C81DEA"/>
    <w:rsid w:val="00C82865"/>
    <w:rsid w:val="00C9242F"/>
    <w:rsid w:val="00C92AA1"/>
    <w:rsid w:val="00CA6E40"/>
    <w:rsid w:val="00CB0282"/>
    <w:rsid w:val="00CD058B"/>
    <w:rsid w:val="00CE1E02"/>
    <w:rsid w:val="00CF54A7"/>
    <w:rsid w:val="00D04371"/>
    <w:rsid w:val="00D132E4"/>
    <w:rsid w:val="00D16A68"/>
    <w:rsid w:val="00D16C1D"/>
    <w:rsid w:val="00D2551F"/>
    <w:rsid w:val="00D303DF"/>
    <w:rsid w:val="00D51AF4"/>
    <w:rsid w:val="00D539C2"/>
    <w:rsid w:val="00D54F12"/>
    <w:rsid w:val="00D5565D"/>
    <w:rsid w:val="00D55F17"/>
    <w:rsid w:val="00D90713"/>
    <w:rsid w:val="00DA3C46"/>
    <w:rsid w:val="00DA5DD8"/>
    <w:rsid w:val="00DB5296"/>
    <w:rsid w:val="00DD5C48"/>
    <w:rsid w:val="00DE7C63"/>
    <w:rsid w:val="00DF35CE"/>
    <w:rsid w:val="00E063D7"/>
    <w:rsid w:val="00E17366"/>
    <w:rsid w:val="00E27FCD"/>
    <w:rsid w:val="00E3084C"/>
    <w:rsid w:val="00E449DD"/>
    <w:rsid w:val="00E465C9"/>
    <w:rsid w:val="00E50CE0"/>
    <w:rsid w:val="00E5313B"/>
    <w:rsid w:val="00E778B0"/>
    <w:rsid w:val="00E77CC6"/>
    <w:rsid w:val="00E82BDA"/>
    <w:rsid w:val="00E97E04"/>
    <w:rsid w:val="00EA2867"/>
    <w:rsid w:val="00ED5FD0"/>
    <w:rsid w:val="00F01BD4"/>
    <w:rsid w:val="00F11C04"/>
    <w:rsid w:val="00F200F6"/>
    <w:rsid w:val="00F259E6"/>
    <w:rsid w:val="00F25D5B"/>
    <w:rsid w:val="00F26155"/>
    <w:rsid w:val="00F45069"/>
    <w:rsid w:val="00F57C49"/>
    <w:rsid w:val="00F614F6"/>
    <w:rsid w:val="00F74A4B"/>
    <w:rsid w:val="00F770AC"/>
    <w:rsid w:val="00F84ADE"/>
    <w:rsid w:val="00F87764"/>
    <w:rsid w:val="00F912D2"/>
    <w:rsid w:val="00F94645"/>
    <w:rsid w:val="00FC00D8"/>
    <w:rsid w:val="00FC36AA"/>
    <w:rsid w:val="00FC6319"/>
    <w:rsid w:val="00FC7419"/>
    <w:rsid w:val="00FD525A"/>
    <w:rsid w:val="00FD6438"/>
    <w:rsid w:val="00FE12FA"/>
    <w:rsid w:val="00FF13CD"/>
    <w:rsid w:val="00FF4959"/>
    <w:rsid w:val="00FF5A7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ACDE5"/>
  <w15:chartTrackingRefBased/>
  <w15:docId w15:val="{B6D9DE8B-CE6A-4AF3-B3AD-4B17DBFB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H1">
    <w:name w:val="H1"/>
    <w:basedOn w:val="Normal"/>
    <w:next w:val="Normal"/>
    <w:pPr>
      <w:keepNext/>
      <w:widowControl/>
      <w:spacing w:before="100" w:after="100"/>
      <w:outlineLvl w:val="1"/>
    </w:pPr>
    <w:rPr>
      <w:b/>
      <w:kern w:val="36"/>
      <w:sz w:val="4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snapToGrid/>
      <w:color w:val="666666"/>
      <w:szCs w:val="24"/>
    </w:rPr>
  </w:style>
  <w:style w:type="paragraph" w:styleId="BodyText">
    <w:name w:val="Body Text"/>
    <w:basedOn w:val="Normal"/>
    <w:pPr>
      <w:pBdr>
        <w:bottom w:val="single" w:sz="6" w:space="1" w:color="auto"/>
      </w:pBdr>
    </w:pPr>
    <w:rPr>
      <w:i/>
      <w:iCs/>
    </w:rPr>
  </w:style>
  <w:style w:type="character" w:styleId="Hyperlink">
    <w:name w:val="Hyperlink"/>
    <w:rPr>
      <w:color w:val="006699"/>
      <w:u w:val="single"/>
    </w:rPr>
  </w:style>
  <w:style w:type="character" w:customStyle="1" w:styleId="searchresulttitle1">
    <w:name w:val="searchresulttitle1"/>
    <w:rPr>
      <w:b/>
      <w:bCs/>
      <w:color w:val="000000"/>
    </w:rPr>
  </w:style>
  <w:style w:type="character" w:customStyle="1" w:styleId="searchresultauthor1">
    <w:name w:val="searchresultauthor1"/>
    <w:rPr>
      <w:i/>
      <w:iCs/>
    </w:rPr>
  </w:style>
  <w:style w:type="character" w:customStyle="1" w:styleId="searchresultjournal1">
    <w:name w:val="searchresultjournal1"/>
    <w:rPr>
      <w:color w:val="006699"/>
    </w:rPr>
  </w:style>
  <w:style w:type="character" w:customStyle="1" w:styleId="searchresultcitation1">
    <w:name w:val="searchresultcitation1"/>
    <w:rPr>
      <w:color w:val="00000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A5A29"/>
    <w:rPr>
      <w:rFonts w:ascii="Tahoma" w:hAnsi="Tahoma" w:cs="Tahoma"/>
      <w:sz w:val="16"/>
      <w:szCs w:val="16"/>
    </w:rPr>
  </w:style>
  <w:style w:type="character" w:customStyle="1" w:styleId="quoted11">
    <w:name w:val="quoted11"/>
    <w:rsid w:val="00CB0282"/>
    <w:rPr>
      <w:color w:val="660066"/>
    </w:rPr>
  </w:style>
  <w:style w:type="character" w:styleId="CommentReference">
    <w:name w:val="annotation reference"/>
    <w:rsid w:val="00155A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5AF2"/>
    <w:rPr>
      <w:sz w:val="20"/>
    </w:rPr>
  </w:style>
  <w:style w:type="character" w:customStyle="1" w:styleId="CommentTextChar">
    <w:name w:val="Comment Text Char"/>
    <w:link w:val="CommentText"/>
    <w:rsid w:val="00155AF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55AF2"/>
    <w:rPr>
      <w:b/>
      <w:bCs/>
    </w:rPr>
  </w:style>
  <w:style w:type="character" w:customStyle="1" w:styleId="CommentSubjectChar">
    <w:name w:val="Comment Subject Char"/>
    <w:link w:val="CommentSubject"/>
    <w:rsid w:val="00155AF2"/>
    <w:rPr>
      <w:b/>
      <w:bCs/>
      <w:snapToGrid w:val="0"/>
    </w:rPr>
  </w:style>
  <w:style w:type="paragraph" w:customStyle="1" w:styleId="Default">
    <w:name w:val="Default"/>
    <w:rsid w:val="00AF401B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ReferenceText">
    <w:name w:val="Reference Text"/>
    <w:basedOn w:val="Normal"/>
    <w:rsid w:val="00D55F17"/>
    <w:pPr>
      <w:spacing w:before="120" w:after="120" w:line="480" w:lineRule="auto"/>
      <w:ind w:left="720" w:hanging="720"/>
    </w:pPr>
    <w:rPr>
      <w:snapToGrid/>
    </w:rPr>
  </w:style>
  <w:style w:type="paragraph" w:styleId="BodyTextIndent">
    <w:name w:val="Body Text Indent"/>
    <w:basedOn w:val="Normal"/>
    <w:rsid w:val="00940789"/>
    <w:pPr>
      <w:spacing w:after="120"/>
      <w:ind w:left="360"/>
    </w:pPr>
  </w:style>
  <w:style w:type="character" w:styleId="HTMLCite">
    <w:name w:val="HTML Cite"/>
    <w:uiPriority w:val="99"/>
    <w:unhideWhenUsed/>
    <w:rsid w:val="00BB59FC"/>
    <w:rPr>
      <w:i/>
      <w:iCs/>
    </w:rPr>
  </w:style>
  <w:style w:type="character" w:customStyle="1" w:styleId="slug-pub-date">
    <w:name w:val="slug-pub-date"/>
    <w:rsid w:val="00BB59FC"/>
  </w:style>
  <w:style w:type="character" w:customStyle="1" w:styleId="slug-vol">
    <w:name w:val="slug-vol"/>
    <w:rsid w:val="00BB59FC"/>
  </w:style>
  <w:style w:type="character" w:customStyle="1" w:styleId="slug-issue">
    <w:name w:val="slug-issue"/>
    <w:rsid w:val="00BB59FC"/>
  </w:style>
  <w:style w:type="character" w:customStyle="1" w:styleId="slug-pages">
    <w:name w:val="slug-pages"/>
    <w:rsid w:val="00BB59FC"/>
  </w:style>
  <w:style w:type="character" w:customStyle="1" w:styleId="name">
    <w:name w:val="name"/>
    <w:rsid w:val="00BB59FC"/>
  </w:style>
  <w:style w:type="paragraph" w:customStyle="1" w:styleId="ColorfulShading-Accent11">
    <w:name w:val="Colorful Shading - Accent 11"/>
    <w:hidden/>
    <w:uiPriority w:val="99"/>
    <w:semiHidden/>
    <w:rsid w:val="004436C0"/>
    <w:rPr>
      <w:snapToGrid w:val="0"/>
      <w:sz w:val="24"/>
    </w:rPr>
  </w:style>
  <w:style w:type="character" w:customStyle="1" w:styleId="apple-converted-space">
    <w:name w:val="apple-converted-space"/>
    <w:rsid w:val="0068485A"/>
  </w:style>
  <w:style w:type="paragraph" w:styleId="Revision">
    <w:name w:val="Revision"/>
    <w:hidden/>
    <w:uiPriority w:val="99"/>
    <w:semiHidden/>
    <w:rsid w:val="001D4F4C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7A29F8"/>
    <w:rPr>
      <w:b/>
      <w:bCs/>
    </w:rPr>
  </w:style>
  <w:style w:type="character" w:styleId="Emphasis">
    <w:name w:val="Emphasis"/>
    <w:basedOn w:val="DefaultParagraphFont"/>
    <w:uiPriority w:val="20"/>
    <w:qFormat/>
    <w:rsid w:val="007A2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r.sagepub.com/search?author1=Brian+Rubineau&amp;sortspec=date&amp;submit=Subm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177/0001839218769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2EC670-B2B7-4C74-85F0-B11ECB21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Bem, Sandra Lipsitz</vt:lpstr>
    </vt:vector>
  </TitlesOfParts>
  <Company>Dell Computer Corporation</Company>
  <LinksUpToDate>false</LinksUpToDate>
  <CharactersWithSpaces>17182</CharactersWithSpaces>
  <SharedDoc>false</SharedDoc>
  <HLinks>
    <vt:vector size="24" baseType="variant">
      <vt:variant>
        <vt:i4>1507348</vt:i4>
      </vt:variant>
      <vt:variant>
        <vt:i4>9</vt:i4>
      </vt:variant>
      <vt:variant>
        <vt:i4>0</vt:i4>
      </vt:variant>
      <vt:variant>
        <vt:i4>5</vt:i4>
      </vt:variant>
      <vt:variant>
        <vt:lpwstr>http://sss.sagepub.com/content/41/5/715.abstract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http://asr.sagepub.com/search?author1=Brian+Rubineau&amp;sortspec=date&amp;submit=Submit</vt:lpwstr>
      </vt:variant>
      <vt:variant>
        <vt:lpwstr/>
      </vt:variant>
      <vt:variant>
        <vt:i4>3997748</vt:i4>
      </vt:variant>
      <vt:variant>
        <vt:i4>3</vt:i4>
      </vt:variant>
      <vt:variant>
        <vt:i4>0</vt:i4>
      </vt:variant>
      <vt:variant>
        <vt:i4>5</vt:i4>
      </vt:variant>
      <vt:variant>
        <vt:lpwstr>http://oh1.csa.com.ezproxy.library.arizona.edu/ids70/p_search_form.php?field=au&amp;query=misra+joya&amp;log=literal&amp;SID=2dc800f7b2d0d26cda51c607976caf0c</vt:lpwstr>
      </vt:variant>
      <vt:variant>
        <vt:lpwstr/>
      </vt:variant>
      <vt:variant>
        <vt:i4>655372</vt:i4>
      </vt:variant>
      <vt:variant>
        <vt:i4>0</vt:i4>
      </vt:variant>
      <vt:variant>
        <vt:i4>0</vt:i4>
      </vt:variant>
      <vt:variant>
        <vt:i4>5</vt:i4>
      </vt:variant>
      <vt:variant>
        <vt:lpwstr>http://oh1.csa.com.ezproxy.library.arizona.edu/ids70/p_search_form.php?field=au&amp;query=browne+irene&amp;log=literal&amp;SID=2dc800f7b2d0d26cda51c607976caf0c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Bem, Sandra Lipsitz</dc:title>
  <dc:subject/>
  <dc:creator>Mary Nell Trautner</dc:creator>
  <cp:keywords/>
  <cp:lastModifiedBy>lroth</cp:lastModifiedBy>
  <cp:revision>4</cp:revision>
  <cp:lastPrinted>2012-06-19T21:18:00Z</cp:lastPrinted>
  <dcterms:created xsi:type="dcterms:W3CDTF">2019-05-17T20:29:00Z</dcterms:created>
  <dcterms:modified xsi:type="dcterms:W3CDTF">2019-05-17T21:16:00Z</dcterms:modified>
</cp:coreProperties>
</file>